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B4" w:rsidRPr="000F5349" w:rsidRDefault="008E0AB4" w:rsidP="000F5349">
      <w:pPr>
        <w:spacing w:after="0" w:line="360" w:lineRule="auto"/>
        <w:ind w:left="5670"/>
        <w:rPr>
          <w:rFonts w:ascii="Times New Roman" w:eastAsiaTheme="minorEastAsia" w:hAnsi="Times New Roman" w:cs="Times New Roman"/>
          <w:sz w:val="28"/>
          <w:szCs w:val="28"/>
          <w:lang w:eastAsia="ru-RU"/>
        </w:rPr>
      </w:pPr>
      <w:bookmarkStart w:id="0" w:name="_GoBack"/>
      <w:bookmarkEnd w:id="0"/>
    </w:p>
    <w:p w:rsidR="008E0AB4" w:rsidRPr="000F5349" w:rsidRDefault="008E0AB4" w:rsidP="000F5349">
      <w:pPr>
        <w:spacing w:after="0" w:line="360" w:lineRule="auto"/>
        <w:ind w:left="5670"/>
        <w:rPr>
          <w:rFonts w:ascii="Times New Roman" w:eastAsiaTheme="minorEastAsia" w:hAnsi="Times New Roman" w:cs="Times New Roman"/>
          <w:sz w:val="28"/>
          <w:szCs w:val="28"/>
          <w:lang w:eastAsia="ru-RU"/>
        </w:rPr>
      </w:pPr>
    </w:p>
    <w:p w:rsidR="008E0AB4" w:rsidRPr="000F5349" w:rsidRDefault="00BC54F1" w:rsidP="000F5349">
      <w:pPr>
        <w:spacing w:after="0" w:line="360" w:lineRule="auto"/>
        <w:ind w:left="5670"/>
        <w:rPr>
          <w:rFonts w:ascii="Times New Roman" w:eastAsiaTheme="minorEastAsia" w:hAnsi="Times New Roman" w:cs="Times New Roman"/>
          <w:sz w:val="28"/>
          <w:szCs w:val="28"/>
          <w:lang w:eastAsia="ru-RU"/>
        </w:rPr>
      </w:pPr>
      <w:r w:rsidRPr="000F5349">
        <w:rPr>
          <w:rFonts w:ascii="Times New Roman" w:eastAsiaTheme="minorEastAsia" w:hAnsi="Times New Roman" w:cs="Times New Roman"/>
          <w:sz w:val="28"/>
          <w:szCs w:val="28"/>
          <w:lang w:eastAsia="ru-RU"/>
        </w:rPr>
        <w:t xml:space="preserve">                 </w:t>
      </w:r>
      <w:r w:rsidR="008E0AB4" w:rsidRPr="000F5349">
        <w:rPr>
          <w:rFonts w:ascii="Times New Roman" w:eastAsiaTheme="minorEastAsia" w:hAnsi="Times New Roman" w:cs="Times New Roman"/>
          <w:sz w:val="28"/>
          <w:szCs w:val="28"/>
          <w:lang w:eastAsia="ru-RU"/>
        </w:rPr>
        <w:t>Проект</w:t>
      </w: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sz w:val="28"/>
          <w:szCs w:val="28"/>
          <w:lang w:eastAsia="ru-RU"/>
        </w:rPr>
      </w:pPr>
    </w:p>
    <w:p w:rsidR="008E0AB4" w:rsidRPr="000F5349" w:rsidRDefault="00684580" w:rsidP="000F5349">
      <w:pPr>
        <w:tabs>
          <w:tab w:val="left" w:pos="8445"/>
        </w:tabs>
        <w:spacing w:after="0" w:line="360" w:lineRule="auto"/>
        <w:ind w:firstLine="709"/>
        <w:rPr>
          <w:rFonts w:ascii="Times New Roman" w:eastAsiaTheme="minorEastAsia" w:hAnsi="Times New Roman" w:cs="Times New Roman"/>
          <w:b/>
          <w:sz w:val="28"/>
          <w:szCs w:val="28"/>
          <w:lang w:eastAsia="ru-RU"/>
        </w:rPr>
      </w:pPr>
      <w:r w:rsidRPr="000F5349">
        <w:rPr>
          <w:rFonts w:ascii="Times New Roman" w:eastAsiaTheme="minorEastAsia" w:hAnsi="Times New Roman" w:cs="Times New Roman"/>
          <w:b/>
          <w:sz w:val="28"/>
          <w:szCs w:val="28"/>
          <w:lang w:eastAsia="ru-RU"/>
        </w:rPr>
        <w:tab/>
      </w:r>
    </w:p>
    <w:p w:rsidR="008E0AB4" w:rsidRPr="000F5349" w:rsidRDefault="008E0AB4" w:rsidP="000F5349">
      <w:pPr>
        <w:spacing w:after="0" w:line="360" w:lineRule="auto"/>
        <w:ind w:firstLine="709"/>
        <w:jc w:val="center"/>
        <w:rPr>
          <w:rFonts w:ascii="Times New Roman" w:eastAsiaTheme="minorEastAsia" w:hAnsi="Times New Roman" w:cs="Times New Roman"/>
          <w:b/>
          <w:sz w:val="28"/>
          <w:szCs w:val="28"/>
          <w:lang w:eastAsia="ru-RU"/>
        </w:rPr>
      </w:pPr>
    </w:p>
    <w:p w:rsidR="008E0AB4" w:rsidRPr="000F5349" w:rsidRDefault="008E0AB4" w:rsidP="000F5349">
      <w:pPr>
        <w:spacing w:after="0" w:line="360" w:lineRule="auto"/>
        <w:ind w:firstLine="709"/>
        <w:jc w:val="center"/>
        <w:rPr>
          <w:rFonts w:ascii="Times New Roman" w:eastAsiaTheme="minorEastAsia" w:hAnsi="Times New Roman" w:cs="Times New Roman"/>
          <w:b/>
          <w:sz w:val="28"/>
          <w:szCs w:val="28"/>
          <w:lang w:eastAsia="ru-RU"/>
        </w:rPr>
      </w:pPr>
    </w:p>
    <w:p w:rsidR="008E0AB4" w:rsidRPr="000F5349" w:rsidRDefault="008E0AB4" w:rsidP="000F5349">
      <w:pPr>
        <w:spacing w:after="0" w:line="360" w:lineRule="auto"/>
        <w:ind w:firstLine="709"/>
        <w:jc w:val="center"/>
        <w:rPr>
          <w:rFonts w:ascii="Times New Roman" w:eastAsiaTheme="minorEastAsia" w:hAnsi="Times New Roman" w:cs="Times New Roman"/>
          <w:b/>
          <w:sz w:val="28"/>
          <w:szCs w:val="28"/>
          <w:lang w:eastAsia="ru-RU"/>
        </w:rPr>
      </w:pPr>
    </w:p>
    <w:p w:rsidR="008E0AB4" w:rsidRPr="000F5349" w:rsidRDefault="008E0AB4" w:rsidP="000F5349">
      <w:pPr>
        <w:spacing w:after="0" w:line="360" w:lineRule="auto"/>
        <w:jc w:val="center"/>
        <w:rPr>
          <w:rFonts w:ascii="Times New Roman" w:eastAsiaTheme="minorEastAsia" w:hAnsi="Times New Roman" w:cs="Times New Roman"/>
          <w:b/>
          <w:sz w:val="28"/>
          <w:szCs w:val="28"/>
          <w:lang w:eastAsia="ru-RU"/>
        </w:rPr>
      </w:pPr>
      <w:r w:rsidRPr="000F5349">
        <w:rPr>
          <w:rFonts w:ascii="Times New Roman" w:eastAsiaTheme="minorEastAsia" w:hAnsi="Times New Roman" w:cs="Times New Roman"/>
          <w:b/>
          <w:sz w:val="28"/>
          <w:szCs w:val="28"/>
          <w:lang w:eastAsia="ru-RU"/>
        </w:rPr>
        <w:t>ФЕДЕРАЛЬНЫЙ ЗАКОН</w:t>
      </w:r>
    </w:p>
    <w:p w:rsidR="008E0AB4" w:rsidRPr="000F5349" w:rsidRDefault="008E0AB4" w:rsidP="000F5349">
      <w:pPr>
        <w:spacing w:after="0" w:line="360" w:lineRule="auto"/>
        <w:jc w:val="center"/>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Об основах государственного регулирования цен (тарифов)</w:t>
      </w:r>
    </w:p>
    <w:p w:rsidR="008E0AB4" w:rsidRPr="000F5349" w:rsidRDefault="008E0AB4" w:rsidP="000F5349">
      <w:pPr>
        <w:spacing w:after="0" w:line="360" w:lineRule="auto"/>
        <w:ind w:firstLine="709"/>
        <w:jc w:val="center"/>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Глава 1. Общие положения</w:t>
      </w:r>
    </w:p>
    <w:p w:rsidR="008E0AB4" w:rsidRPr="000F5349" w:rsidRDefault="008E0AB4" w:rsidP="000F5349">
      <w:pPr>
        <w:spacing w:after="0" w:line="360" w:lineRule="auto"/>
        <w:ind w:firstLine="709"/>
        <w:jc w:val="center"/>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Статья 1. Предмет и цели настоящего Федерального закона</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1. Настоящий Федеральный закон определяет правовые, экономические и организационные основы государственного регулирования цен (тарифов), а также определяет полномочия органов государственной власти, органов местного самоуправления по регулированию и контролю в сфере государственного регулирования цен (тарифов), определяет основные права и обязанности потребителей регулируемых товаров (работ, услуг) и регулируемых субъектов.</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2. Государственное регулирование цен (тарифов) в соответствии с настоящим Федеральным законом осуществляется в сферах естественных монополий, а также иных сферах, предусмотренных частью 1 статьи 4 настоящего Федерального закона.  </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lastRenderedPageBreak/>
        <w:t>Государственное регулирование цен (тарифов) в иных сферах деятельности осуществляется в случаях, предусмотренных федеральными законами, и (или) международными договорами Российской Федерации.</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3. Государственное регулирование цен (тарифов) на конкурентных рынках не допускается, за исключением случаев, предусмотренных федеральными законами и (или) международными договорами Российской Федерации. </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4. Целями настоящего Федерального закона являются:</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защита интересов потребителей товаров (работ, услуг) регулируемых субъектов; </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обеспечение доступности товаров (работ, услуг) регулируемых субъектов для потребителей;</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достижение оптимального сочетания экономических интересов потребителей и регулируемых субъектов;  </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обеспечение устойчивого развития экономики на основе долгосрочного регулирования цен (тарифов) и роста благосостояния населения;</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создание условий для развития конкуренции;</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создание экономических стимулов, обеспечивающих использование ресурсосберегающих технологий в производственных процессах;</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создание инвестиционной привлекательности </w:t>
      </w:r>
      <w:r w:rsidRPr="000F5349">
        <w:rPr>
          <w:rFonts w:ascii="Times New Roman" w:eastAsiaTheme="minorEastAsia" w:hAnsi="Times New Roman" w:cs="Times New Roman"/>
          <w:bCs/>
          <w:color w:val="000000" w:themeColor="text1"/>
          <w:sz w:val="28"/>
          <w:szCs w:val="28"/>
          <w:lang w:eastAsia="ru-RU"/>
        </w:rPr>
        <w:t>регулируемых отраслей</w:t>
      </w:r>
      <w:r w:rsidRPr="000F5349">
        <w:rPr>
          <w:rFonts w:ascii="Times New Roman" w:eastAsiaTheme="minorEastAsia" w:hAnsi="Times New Roman" w:cs="Times New Roman"/>
          <w:bCs/>
          <w:sz w:val="28"/>
          <w:szCs w:val="28"/>
          <w:lang w:eastAsia="ru-RU"/>
        </w:rPr>
        <w:t xml:space="preserve"> для обеспечения устойчивого функционирования и развития инфраструктуры.</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bookmarkStart w:id="1" w:name="_Toc484678953"/>
      <w:bookmarkEnd w:id="1"/>
      <w:r w:rsidRPr="000F5349">
        <w:rPr>
          <w:rFonts w:ascii="Times New Roman" w:eastAsiaTheme="minorEastAsia" w:hAnsi="Times New Roman" w:cs="Times New Roman"/>
          <w:b/>
          <w:bCs/>
          <w:sz w:val="28"/>
          <w:szCs w:val="28"/>
          <w:lang w:eastAsia="ru-RU"/>
        </w:rPr>
        <w:t xml:space="preserve">Статья 2. </w:t>
      </w:r>
      <w:bookmarkStart w:id="2" w:name="_Toc484678954"/>
      <w:r w:rsidRPr="000F5349">
        <w:rPr>
          <w:rFonts w:ascii="Times New Roman" w:eastAsiaTheme="minorEastAsia" w:hAnsi="Times New Roman" w:cs="Times New Roman"/>
          <w:b/>
          <w:bCs/>
          <w:sz w:val="28"/>
          <w:szCs w:val="28"/>
          <w:lang w:eastAsia="ru-RU"/>
        </w:rPr>
        <w:t>Законодательство Российской Федерации о государственном регулировании цен (тарифов)</w:t>
      </w:r>
      <w:bookmarkEnd w:id="2"/>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1. Законодательство о государственном регулировании цен (тарифов) основывается на Конституции Российской Федерации, Гражданском кодексе Российской Федерации и состоит из настоящего Федерального закона, иных </w:t>
      </w:r>
      <w:r w:rsidRPr="000F5349">
        <w:rPr>
          <w:rFonts w:ascii="Times New Roman" w:eastAsiaTheme="minorEastAsia" w:hAnsi="Times New Roman" w:cs="Times New Roman"/>
          <w:bCs/>
          <w:sz w:val="28"/>
          <w:szCs w:val="28"/>
          <w:lang w:eastAsia="ru-RU"/>
        </w:rPr>
        <w:lastRenderedPageBreak/>
        <w:t>федеральных законов, регулирующих отношения, указанные в статье 1 настоящего Федерального закона.</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Положения иных федеральных законов, регулирующие отношения, указанные в статье 1 настоящего Федерального закона, не должны противоречить настоящему Федеральному закону.</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2. В случаях, предусмотренных законодательством Российской Федерации о государственном регулировании цен (тарифов), отношения, указанные в статье 1 настоящего Федерального закона, регулируются указами Президента Российской Федерации, постановлениями Правительства Российской Федерации, нормативными правовыми актами федерального органа исполнительной власти в области государственного регулирования цен (тарифов).</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bookmarkStart w:id="3" w:name="_Toc484678955"/>
      <w:bookmarkEnd w:id="3"/>
      <w:r w:rsidRPr="000F5349">
        <w:rPr>
          <w:rFonts w:ascii="Times New Roman" w:eastAsiaTheme="minorEastAsia" w:hAnsi="Times New Roman" w:cs="Times New Roman"/>
          <w:b/>
          <w:bCs/>
          <w:sz w:val="28"/>
          <w:szCs w:val="28"/>
          <w:lang w:eastAsia="ru-RU"/>
        </w:rPr>
        <w:t>Статья 3. Основные понятия, используемые в настоящем Федеральном законе</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1.</w:t>
      </w:r>
      <w:r w:rsidRPr="000F5349">
        <w:rPr>
          <w:rFonts w:ascii="Times New Roman" w:eastAsiaTheme="minorEastAsia" w:hAnsi="Times New Roman" w:cs="Times New Roman"/>
          <w:bCs/>
          <w:sz w:val="28"/>
          <w:szCs w:val="28"/>
          <w:lang w:eastAsia="ru-RU"/>
        </w:rPr>
        <w:tab/>
        <w:t>В настоящем Федеральном законе используются следующие основные понятия:</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1) государственное регулирование цен (тарифов) - совокупность мер, принимаемых государством в процессе участия в системе товарно-денежных отношений, направленных на установление цен (тарифов) в сферах, подлежащих государственному регулированию, и контроля за их установлением и (или) применением;</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2) цена (тариф) -  </w:t>
      </w:r>
      <w:r w:rsidRPr="000F5349">
        <w:rPr>
          <w:rFonts w:ascii="Times New Roman" w:eastAsia="Times New Roman" w:hAnsi="Times New Roman" w:cs="Times New Roman"/>
          <w:bCs/>
          <w:sz w:val="28"/>
          <w:szCs w:val="28"/>
          <w:lang w:eastAsia="ru-RU"/>
        </w:rPr>
        <w:t xml:space="preserve">система ценовых ставок, в том числе цены, тарифы, сборы, надбавки, плата и тому подобное, с использованием которых осуществляются расчеты за товары (работы, услуги), производимые </w:t>
      </w:r>
      <w:r w:rsidRPr="000F5349">
        <w:rPr>
          <w:rFonts w:ascii="Times New Roman" w:eastAsia="Times New Roman" w:hAnsi="Times New Roman" w:cs="Times New Roman"/>
          <w:bCs/>
          <w:sz w:val="28"/>
          <w:szCs w:val="28"/>
          <w:lang w:eastAsia="ru-RU"/>
        </w:rPr>
        <w:lastRenderedPageBreak/>
        <w:t>(реализуемые) регулируемым субъектом</w:t>
      </w:r>
      <w:r w:rsidRPr="000F5349">
        <w:rPr>
          <w:rFonts w:ascii="Times New Roman" w:eastAsiaTheme="minorEastAsia" w:hAnsi="Times New Roman" w:cs="Times New Roman"/>
          <w:bCs/>
          <w:sz w:val="28"/>
          <w:szCs w:val="28"/>
          <w:lang w:eastAsia="ru-RU"/>
        </w:rPr>
        <w:t>, выраженная в валюте Российской Федерации;</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3) необходимая валовая выручка - экономически обоснованный объем финансовых средств, необходимых регулируемому субъекту для осуществления регулируемой деятельности в течение периода регулирования;</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4) регулируемый субъект - хозяйствующий субъект, занятый производством (реализацией) товаров (работ, услуг), цены (тарифы) на ко</w:t>
      </w:r>
      <w:r w:rsidR="00B0599E" w:rsidRPr="000F5349">
        <w:rPr>
          <w:rFonts w:ascii="Times New Roman" w:eastAsiaTheme="minorEastAsia" w:hAnsi="Times New Roman" w:cs="Times New Roman"/>
          <w:bCs/>
          <w:sz w:val="28"/>
          <w:szCs w:val="28"/>
          <w:lang w:eastAsia="ru-RU"/>
        </w:rPr>
        <w:t>торые регулируются государством</w:t>
      </w:r>
      <w:r w:rsidRPr="000F5349">
        <w:rPr>
          <w:rFonts w:ascii="Times New Roman" w:eastAsiaTheme="minorEastAsia" w:hAnsi="Times New Roman" w:cs="Times New Roman"/>
          <w:bCs/>
          <w:sz w:val="28"/>
          <w:szCs w:val="28"/>
          <w:lang w:eastAsia="ru-RU"/>
        </w:rPr>
        <w:t>;</w:t>
      </w:r>
    </w:p>
    <w:p w:rsidR="008E0AB4" w:rsidRPr="000F5349" w:rsidRDefault="008E0AB4" w:rsidP="000F5349">
      <w:pPr>
        <w:spacing w:after="0" w:line="360" w:lineRule="auto"/>
        <w:ind w:firstLine="709"/>
        <w:jc w:val="both"/>
        <w:rPr>
          <w:rFonts w:ascii="Times New Roman" w:eastAsiaTheme="minorEastAsia" w:hAnsi="Times New Roman" w:cs="Times New Roman"/>
          <w:bCs/>
          <w:color w:val="000000" w:themeColor="text1"/>
          <w:sz w:val="28"/>
          <w:szCs w:val="28"/>
          <w:lang w:eastAsia="ru-RU"/>
        </w:rPr>
      </w:pPr>
      <w:r w:rsidRPr="000F5349">
        <w:rPr>
          <w:rFonts w:ascii="Times New Roman" w:eastAsiaTheme="minorEastAsia" w:hAnsi="Times New Roman" w:cs="Times New Roman"/>
          <w:bCs/>
          <w:sz w:val="28"/>
          <w:szCs w:val="28"/>
          <w:lang w:eastAsia="ru-RU"/>
        </w:rPr>
        <w:t xml:space="preserve">5) регулируемая деятельность - деятельность, в рамках которой расчеты за поставляемые товары (работы, услуги) осуществляются по ценам (тарифам), подлежащим государственному регулированию в соответствии с настоящим </w:t>
      </w:r>
      <w:r w:rsidRPr="000F5349">
        <w:rPr>
          <w:rFonts w:ascii="Times New Roman" w:eastAsiaTheme="minorEastAsia" w:hAnsi="Times New Roman" w:cs="Times New Roman"/>
          <w:bCs/>
          <w:color w:val="000000" w:themeColor="text1"/>
          <w:sz w:val="28"/>
          <w:szCs w:val="28"/>
          <w:lang w:eastAsia="ru-RU"/>
        </w:rPr>
        <w:t>Федеральным законом;</w:t>
      </w:r>
    </w:p>
    <w:p w:rsidR="008E0AB4" w:rsidRPr="000F5349" w:rsidRDefault="008E0AB4" w:rsidP="000F5349">
      <w:pPr>
        <w:autoSpaceDE w:val="0"/>
        <w:autoSpaceDN w:val="0"/>
        <w:adjustRightInd w:val="0"/>
        <w:spacing w:after="0" w:line="360" w:lineRule="auto"/>
        <w:ind w:firstLine="709"/>
        <w:jc w:val="both"/>
        <w:rPr>
          <w:rFonts w:ascii="Times New Roman" w:hAnsi="Times New Roman" w:cs="Times New Roman"/>
          <w:sz w:val="28"/>
          <w:szCs w:val="28"/>
        </w:rPr>
      </w:pPr>
      <w:r w:rsidRPr="000F5349">
        <w:rPr>
          <w:rFonts w:ascii="Times New Roman" w:eastAsiaTheme="minorEastAsia" w:hAnsi="Times New Roman" w:cs="Times New Roman"/>
          <w:bCs/>
          <w:color w:val="000000" w:themeColor="text1"/>
          <w:sz w:val="28"/>
          <w:szCs w:val="28"/>
          <w:lang w:eastAsia="ru-RU"/>
        </w:rPr>
        <w:t xml:space="preserve">6) </w:t>
      </w:r>
      <w:r w:rsidR="00B0599E" w:rsidRPr="000F5349">
        <w:rPr>
          <w:rFonts w:ascii="Times New Roman" w:eastAsiaTheme="minorEastAsia" w:hAnsi="Times New Roman" w:cs="Times New Roman"/>
          <w:bCs/>
          <w:color w:val="000000" w:themeColor="text1"/>
          <w:sz w:val="28"/>
          <w:szCs w:val="28"/>
          <w:lang w:eastAsia="ru-RU"/>
        </w:rPr>
        <w:t>орган регулирования – федеральный орган исполнительной власти в области государственного регулирования цен (тарифов) (федеральный орган регулирования), орган исполнительной власти субъекта Российской Федерации в области государственного регулирования цен (тарифов) (региональный орган регулирования)</w:t>
      </w:r>
      <w:r w:rsidRPr="000F5349">
        <w:rPr>
          <w:rFonts w:ascii="Times New Roman" w:eastAsiaTheme="minorEastAsia" w:hAnsi="Times New Roman" w:cs="Times New Roman"/>
          <w:bCs/>
          <w:color w:val="000000" w:themeColor="text1"/>
          <w:sz w:val="28"/>
          <w:szCs w:val="28"/>
          <w:lang w:eastAsia="ru-RU"/>
        </w:rPr>
        <w:t xml:space="preserve">, </w:t>
      </w:r>
      <w:r w:rsidRPr="000F5349">
        <w:rPr>
          <w:rFonts w:ascii="Times New Roman" w:eastAsiaTheme="minorEastAsia" w:hAnsi="Times New Roman" w:cs="Times New Roman"/>
          <w:bCs/>
          <w:sz w:val="28"/>
          <w:szCs w:val="28"/>
          <w:lang w:eastAsia="ru-RU"/>
        </w:rPr>
        <w:t xml:space="preserve">а также, </w:t>
      </w:r>
      <w:r w:rsidRPr="000F5349">
        <w:rPr>
          <w:rFonts w:ascii="Times New Roman" w:hAnsi="Times New Roman" w:cs="Times New Roman"/>
          <w:sz w:val="28"/>
          <w:szCs w:val="28"/>
        </w:rPr>
        <w:t>в случае передачи соответствующих полномочий, орган местного самоуправления;</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7) долгосрочный период регулирования – период продолжительностью не менее 5 календарных лет, на который устанавливаются регулируемые цены (тарифы), рассчитываются необходимая валовая выручка регулируемого субъекта и (или) долгосрочные параметры регулирования;</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8) </w:t>
      </w:r>
      <w:r w:rsidRPr="000F5349">
        <w:rPr>
          <w:rFonts w:ascii="Times New Roman" w:eastAsia="Times New Roman" w:hAnsi="Times New Roman" w:cs="Times New Roman"/>
          <w:bCs/>
          <w:sz w:val="28"/>
          <w:szCs w:val="28"/>
          <w:lang w:eastAsia="ru-RU"/>
        </w:rPr>
        <w:t xml:space="preserve">федеральная государственная информационная система «Федеральный орган регулирования – региональные органы регулирования – субъекты регулирования» (далее – информационная система «ЕИАС») – единая государственная информационная система, с использованием которой обеспечивается реализация государственных функций, предусмотренных настоящим Федеральным законом, в том числе информатизация управленческих процессов государственного регулирования цен (тарифов), </w:t>
      </w:r>
      <w:r w:rsidRPr="000F5349">
        <w:rPr>
          <w:rFonts w:ascii="Times New Roman" w:eastAsia="Times New Roman" w:hAnsi="Times New Roman" w:cs="Times New Roman"/>
          <w:bCs/>
          <w:sz w:val="28"/>
          <w:szCs w:val="28"/>
          <w:lang w:eastAsia="ru-RU"/>
        </w:rPr>
        <w:lastRenderedPageBreak/>
        <w:t>мониторинга регулируемых цен (тарифов) и государственного контроля (надзора) за их установлением, изменением, применением, отменой, обеспечивается раскрытие информации органами регулирования, советами потребителей, регулируемыми субъектами и иными лицами, а также иных государственных функций, предусмотренных законодательством Российской Федерации;</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9) регуляторная (тарифная) заявка - предложение регулируемого субъекта по установлению цены (тарифа), представляемая в орган регулирования с учетом требований, установленных настоящим Федеральным законом;</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10) долгосрочные параметры регулирования - параметры расчета долгосрочных цен (тарифов), устанавливаемые на долгосрочный период регулирования;</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11) операционные расходы - </w:t>
      </w:r>
      <w:r w:rsidRPr="000F5349">
        <w:rPr>
          <w:rFonts w:ascii="Times New Roman" w:eastAsia="Times New Roman" w:hAnsi="Times New Roman" w:cs="Times New Roman"/>
          <w:bCs/>
          <w:sz w:val="28"/>
          <w:szCs w:val="28"/>
          <w:lang w:eastAsia="ru-RU"/>
        </w:rPr>
        <w:t>расходы регулируемых субъектов, связанные с непосредственным обеспечением их текущей деятельности по производству (реализации) товаров (работ, услуг) по регулируемым ценам (тарифам), не относящиеся к инвестиционным расходам, состав и методология определения которых устанавливаются настоящим Федеральным законом и актом Правительства Российской Федерации;</w:t>
      </w:r>
      <w:r w:rsidRPr="000F5349">
        <w:rPr>
          <w:rFonts w:ascii="Times New Roman" w:eastAsia="Times New Roman" w:hAnsi="Times New Roman" w:cs="Times New Roman"/>
          <w:bCs/>
          <w:strike/>
          <w:sz w:val="28"/>
          <w:szCs w:val="28"/>
          <w:lang w:eastAsia="ru-RU"/>
        </w:rPr>
        <w:t xml:space="preserve"> </w:t>
      </w:r>
    </w:p>
    <w:p w:rsidR="008E0AB4" w:rsidRPr="000F5349" w:rsidRDefault="008E0AB4" w:rsidP="000F5349">
      <w:pPr>
        <w:autoSpaceDE w:val="0"/>
        <w:autoSpaceDN w:val="0"/>
        <w:spacing w:after="0" w:line="360" w:lineRule="auto"/>
        <w:ind w:firstLine="709"/>
        <w:jc w:val="both"/>
        <w:rPr>
          <w:rFonts w:ascii="Times New Roman" w:eastAsiaTheme="minorEastAsia" w:hAnsi="Times New Roman" w:cs="Times New Roman"/>
          <w:sz w:val="28"/>
          <w:szCs w:val="28"/>
          <w:lang w:eastAsia="ru-RU"/>
        </w:rPr>
      </w:pPr>
      <w:r w:rsidRPr="000F5349">
        <w:rPr>
          <w:rFonts w:ascii="Times New Roman" w:eastAsiaTheme="minorEastAsia" w:hAnsi="Times New Roman" w:cs="Times New Roman"/>
          <w:bCs/>
          <w:sz w:val="28"/>
          <w:szCs w:val="28"/>
          <w:lang w:eastAsia="ru-RU"/>
        </w:rPr>
        <w:t xml:space="preserve">12) </w:t>
      </w:r>
      <w:r w:rsidRPr="000F5349">
        <w:rPr>
          <w:rFonts w:ascii="Times New Roman" w:eastAsiaTheme="minorEastAsia" w:hAnsi="Times New Roman" w:cs="Times New Roman"/>
          <w:sz w:val="28"/>
          <w:szCs w:val="28"/>
          <w:lang w:eastAsia="ru-RU"/>
        </w:rPr>
        <w:t>инвестиционная программа - документ, утвержденный в установленном порядке, содержащий сведения о всех намечаемых к реализации и (или) реализуемых регулируемым субъектом на определенный период времени мероприятиях по строительству, реконструкции, модернизации объектов основных средств и иных мероприятиях, предусматривающих капитальные вложения;</w:t>
      </w:r>
    </w:p>
    <w:p w:rsidR="008E0AB4" w:rsidRPr="000F5349" w:rsidRDefault="008E0AB4" w:rsidP="000F5349">
      <w:pPr>
        <w:autoSpaceDE w:val="0"/>
        <w:autoSpaceDN w:val="0"/>
        <w:spacing w:after="0" w:line="360" w:lineRule="auto"/>
        <w:ind w:firstLine="709"/>
        <w:jc w:val="both"/>
        <w:rPr>
          <w:rFonts w:ascii="Times New Roman" w:eastAsiaTheme="minorEastAsia" w:hAnsi="Times New Roman" w:cs="Times New Roman"/>
          <w:sz w:val="28"/>
          <w:szCs w:val="28"/>
          <w:lang w:eastAsia="ru-RU"/>
        </w:rPr>
      </w:pPr>
      <w:r w:rsidRPr="000F5349">
        <w:rPr>
          <w:rFonts w:ascii="Times New Roman" w:eastAsiaTheme="minorEastAsia" w:hAnsi="Times New Roman" w:cs="Times New Roman"/>
          <w:sz w:val="28"/>
          <w:szCs w:val="28"/>
          <w:lang w:eastAsia="ru-RU"/>
        </w:rPr>
        <w:t xml:space="preserve">13) инвестиционные расходы (расходы на инвестиции) – расходы, включенные в необходимую валовую выручку регулируемого субъекта, связанные с выполнением мероприятий по строительству, реконструкции, модернизации объектов основных средств и иных мероприятий, предусматривающих капитальные вложения и предусмотренных к </w:t>
      </w:r>
      <w:r w:rsidRPr="000F5349">
        <w:rPr>
          <w:rFonts w:ascii="Times New Roman" w:eastAsiaTheme="minorEastAsia" w:hAnsi="Times New Roman" w:cs="Times New Roman"/>
          <w:sz w:val="28"/>
          <w:szCs w:val="28"/>
          <w:lang w:eastAsia="ru-RU"/>
        </w:rPr>
        <w:lastRenderedPageBreak/>
        <w:t>включению в инвестиционные программы регулируемых субъектов в соответствии с законодательством Российской Федерации;</w:t>
      </w: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rPr>
      </w:pPr>
      <w:r w:rsidRPr="000F5349">
        <w:rPr>
          <w:rFonts w:ascii="Times New Roman" w:eastAsiaTheme="minorEastAsia" w:hAnsi="Times New Roman" w:cs="Times New Roman"/>
          <w:sz w:val="28"/>
          <w:szCs w:val="28"/>
          <w:lang w:eastAsia="ru-RU"/>
        </w:rPr>
        <w:t xml:space="preserve">14) технологические потери регулируемого субъекта - </w:t>
      </w:r>
      <w:r w:rsidRPr="000F5349">
        <w:rPr>
          <w:rFonts w:ascii="Times New Roman" w:hAnsi="Times New Roman" w:cs="Times New Roman"/>
          <w:bCs/>
          <w:sz w:val="28"/>
          <w:szCs w:val="28"/>
        </w:rPr>
        <w:t xml:space="preserve">потери </w:t>
      </w:r>
      <w:r w:rsidRPr="000F5349">
        <w:rPr>
          <w:rFonts w:ascii="Times New Roman" w:hAnsi="Times New Roman" w:cs="Times New Roman"/>
          <w:sz w:val="28"/>
          <w:szCs w:val="28"/>
          <w:lang w:eastAsia="ru-RU"/>
        </w:rPr>
        <w:t>при производстве и (или) транспортировке энергетических ресурсов и воды</w:t>
      </w:r>
      <w:r w:rsidRPr="000F5349">
        <w:rPr>
          <w:rFonts w:ascii="Times New Roman" w:hAnsi="Times New Roman" w:cs="Times New Roman"/>
          <w:sz w:val="28"/>
          <w:szCs w:val="28"/>
        </w:rPr>
        <w:t xml:space="preserve">, обусловленные </w:t>
      </w:r>
      <w:r w:rsidRPr="000F5349">
        <w:rPr>
          <w:rFonts w:ascii="Times New Roman" w:hAnsi="Times New Roman" w:cs="Times New Roman"/>
          <w:bCs/>
          <w:sz w:val="28"/>
          <w:szCs w:val="28"/>
        </w:rPr>
        <w:t>технологическими</w:t>
      </w:r>
      <w:r w:rsidRPr="000F5349">
        <w:rPr>
          <w:rFonts w:ascii="Times New Roman" w:hAnsi="Times New Roman" w:cs="Times New Roman"/>
          <w:sz w:val="28"/>
          <w:szCs w:val="28"/>
        </w:rPr>
        <w:t xml:space="preserve"> особенностями такого производства и (или) транспортировки, а также физико-химическими характеристиками энергетических ресурсов;</w:t>
      </w:r>
    </w:p>
    <w:p w:rsidR="008E0AB4" w:rsidRPr="000F5349" w:rsidRDefault="008E0AB4" w:rsidP="000F5349">
      <w:pPr>
        <w:autoSpaceDE w:val="0"/>
        <w:autoSpaceDN w:val="0"/>
        <w:spacing w:after="0" w:line="360" w:lineRule="auto"/>
        <w:ind w:firstLine="709"/>
        <w:jc w:val="both"/>
        <w:rPr>
          <w:rFonts w:ascii="Times New Roman" w:eastAsiaTheme="minorEastAsia" w:hAnsi="Times New Roman" w:cs="Times New Roman"/>
          <w:sz w:val="28"/>
          <w:szCs w:val="28"/>
          <w:lang w:eastAsia="ru-RU"/>
        </w:rPr>
      </w:pPr>
      <w:r w:rsidRPr="000F5349">
        <w:rPr>
          <w:rFonts w:ascii="Times New Roman" w:hAnsi="Times New Roman" w:cs="Times New Roman"/>
          <w:sz w:val="28"/>
          <w:szCs w:val="28"/>
        </w:rPr>
        <w:t>15) расчетная предпринимательская прибыль – прибыль, включаемая в необходимую валовую выручку регулируемого субъекта, остающаяся в распоряжении регулируемого субъекта и расходуемая по его усмотрению.</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2. Понятия «потребитель», «хозяйствующий субъект» применяются соответственно в значениях, указанных в статье 4 Федерального закона от 26 июля 2006 года № 135-ФЗ «О защите конкуренции».</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rPr>
          <w:rFonts w:ascii="Times New Roman" w:eastAsiaTheme="minorEastAsia" w:hAnsi="Times New Roman" w:cs="Times New Roman"/>
          <w:b/>
          <w:bCs/>
          <w:sz w:val="28"/>
          <w:szCs w:val="28"/>
          <w:lang w:eastAsia="ru-RU"/>
        </w:rPr>
      </w:pPr>
      <w:bookmarkStart w:id="4" w:name="P27"/>
      <w:bookmarkStart w:id="5" w:name="P29"/>
      <w:bookmarkStart w:id="6" w:name="_Toc484678957"/>
      <w:bookmarkEnd w:id="4"/>
      <w:bookmarkEnd w:id="5"/>
      <w:bookmarkEnd w:id="6"/>
      <w:r w:rsidRPr="000F5349">
        <w:rPr>
          <w:rFonts w:ascii="Times New Roman" w:eastAsiaTheme="minorEastAsia" w:hAnsi="Times New Roman" w:cs="Times New Roman"/>
          <w:b/>
          <w:bCs/>
          <w:sz w:val="28"/>
          <w:szCs w:val="28"/>
          <w:lang w:eastAsia="ru-RU"/>
        </w:rPr>
        <w:t xml:space="preserve">Статья 4. Сферы регулируемой деятельности </w:t>
      </w:r>
    </w:p>
    <w:p w:rsidR="008E0AB4" w:rsidRPr="000F5349" w:rsidRDefault="008E0AB4" w:rsidP="000F5349">
      <w:pPr>
        <w:spacing w:after="0" w:line="360" w:lineRule="auto"/>
        <w:ind w:firstLine="709"/>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1. Государственное регулирование цен (тарифов) осуществляется в соответствии с настоящим Федеральным законом в следующих сферах:</w:t>
      </w:r>
    </w:p>
    <w:p w:rsidR="008E0AB4" w:rsidRPr="000F5349" w:rsidRDefault="008E0AB4" w:rsidP="000F5349">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0F5349">
        <w:rPr>
          <w:rFonts w:ascii="Times New Roman" w:eastAsia="Times New Roman" w:hAnsi="Times New Roman" w:cs="Times New Roman"/>
          <w:sz w:val="28"/>
          <w:szCs w:val="28"/>
          <w:lang w:eastAsia="ru-RU"/>
        </w:rPr>
        <w:t>1) деятельность субъектов естественных монополий;</w:t>
      </w:r>
    </w:p>
    <w:p w:rsidR="008E0AB4" w:rsidRPr="000F5349" w:rsidRDefault="008E0AB4" w:rsidP="000F5349">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0F5349">
        <w:rPr>
          <w:rFonts w:ascii="Times New Roman" w:eastAsia="Times New Roman" w:hAnsi="Times New Roman" w:cs="Times New Roman"/>
          <w:sz w:val="28"/>
          <w:szCs w:val="28"/>
          <w:lang w:eastAsia="ru-RU"/>
        </w:rPr>
        <w:t>2) электроэнергетика;</w:t>
      </w:r>
    </w:p>
    <w:p w:rsidR="008E0AB4" w:rsidRPr="000F5349" w:rsidRDefault="008E0AB4" w:rsidP="000F5349">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0F5349">
        <w:rPr>
          <w:rFonts w:ascii="Times New Roman" w:eastAsia="Times New Roman" w:hAnsi="Times New Roman" w:cs="Times New Roman"/>
          <w:sz w:val="28"/>
          <w:szCs w:val="28"/>
          <w:lang w:eastAsia="ru-RU"/>
        </w:rPr>
        <w:t>3) продукция топливно-ядерного цикла;</w:t>
      </w:r>
    </w:p>
    <w:p w:rsidR="008E0AB4" w:rsidRPr="000F5349" w:rsidRDefault="008E0AB4" w:rsidP="000F5349">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0F5349">
        <w:rPr>
          <w:rFonts w:ascii="Times New Roman" w:eastAsia="Times New Roman" w:hAnsi="Times New Roman" w:cs="Times New Roman"/>
          <w:sz w:val="28"/>
          <w:szCs w:val="28"/>
          <w:lang w:eastAsia="ru-RU"/>
        </w:rPr>
        <w:t>4) теплоснабжение;</w:t>
      </w:r>
    </w:p>
    <w:p w:rsidR="008E0AB4" w:rsidRPr="000F5349" w:rsidRDefault="008E0AB4" w:rsidP="000F5349">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0F5349">
        <w:rPr>
          <w:rFonts w:ascii="Times New Roman" w:eastAsia="Times New Roman" w:hAnsi="Times New Roman" w:cs="Times New Roman"/>
          <w:sz w:val="28"/>
          <w:szCs w:val="28"/>
          <w:lang w:eastAsia="ru-RU"/>
        </w:rPr>
        <w:t>5) водоснабжение и водоотведение;</w:t>
      </w:r>
    </w:p>
    <w:p w:rsidR="008E0AB4" w:rsidRPr="000F5349" w:rsidRDefault="008E0AB4" w:rsidP="000F5349">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0F5349">
        <w:rPr>
          <w:rFonts w:ascii="Times New Roman" w:eastAsia="Times New Roman" w:hAnsi="Times New Roman" w:cs="Times New Roman"/>
          <w:sz w:val="28"/>
          <w:szCs w:val="28"/>
          <w:lang w:eastAsia="ru-RU"/>
        </w:rPr>
        <w:t>6) обращение с отходами производства и потребления;</w:t>
      </w:r>
    </w:p>
    <w:p w:rsidR="008E0AB4" w:rsidRPr="000F5349" w:rsidRDefault="008E0AB4" w:rsidP="000F5349">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0F5349">
        <w:rPr>
          <w:rFonts w:ascii="Times New Roman" w:eastAsia="Times New Roman" w:hAnsi="Times New Roman" w:cs="Times New Roman"/>
          <w:sz w:val="28"/>
          <w:szCs w:val="28"/>
          <w:lang w:eastAsia="ru-RU"/>
        </w:rPr>
        <w:t>7) газоснабжение;</w:t>
      </w:r>
    </w:p>
    <w:p w:rsidR="008E0AB4" w:rsidRPr="000F5349" w:rsidRDefault="008E0AB4" w:rsidP="000F5349">
      <w:pPr>
        <w:widowControl w:val="0"/>
        <w:autoSpaceDE w:val="0"/>
        <w:autoSpaceDN w:val="0"/>
        <w:adjustRightInd w:val="0"/>
        <w:spacing w:after="0" w:line="360" w:lineRule="auto"/>
        <w:ind w:firstLine="709"/>
        <w:jc w:val="both"/>
        <w:outlineLvl w:val="1"/>
        <w:rPr>
          <w:rFonts w:ascii="Times New Roman" w:eastAsiaTheme="minorEastAsia" w:hAnsi="Times New Roman" w:cs="Times New Roman"/>
          <w:sz w:val="28"/>
          <w:szCs w:val="28"/>
          <w:lang w:eastAsia="ru-RU"/>
        </w:rPr>
      </w:pPr>
      <w:r w:rsidRPr="000F5349">
        <w:rPr>
          <w:rFonts w:ascii="Times New Roman" w:eastAsia="Times New Roman" w:hAnsi="Times New Roman" w:cs="Times New Roman"/>
          <w:sz w:val="28"/>
          <w:szCs w:val="28"/>
          <w:lang w:eastAsia="ru-RU"/>
        </w:rPr>
        <w:t>8) транспорт, в том числе железнодорожный, водный и воздушный транспорт</w:t>
      </w:r>
      <w:r w:rsidRPr="000F5349">
        <w:rPr>
          <w:rFonts w:ascii="Times New Roman" w:eastAsiaTheme="minorEastAsia" w:hAnsi="Times New Roman" w:cs="Times New Roman"/>
          <w:sz w:val="28"/>
          <w:szCs w:val="28"/>
          <w:lang w:eastAsia="ru-RU"/>
        </w:rPr>
        <w:t>.</w:t>
      </w:r>
    </w:p>
    <w:p w:rsidR="008E0AB4" w:rsidRPr="000F5349" w:rsidRDefault="008E0AB4" w:rsidP="000F5349">
      <w:pPr>
        <w:autoSpaceDE w:val="0"/>
        <w:autoSpaceDN w:val="0"/>
        <w:adjustRightInd w:val="0"/>
        <w:spacing w:after="0" w:line="360" w:lineRule="auto"/>
        <w:ind w:firstLine="709"/>
        <w:jc w:val="both"/>
        <w:outlineLvl w:val="1"/>
        <w:rPr>
          <w:rFonts w:ascii="Times New Roman" w:eastAsiaTheme="minorEastAsia" w:hAnsi="Times New Roman" w:cs="Times New Roman"/>
          <w:sz w:val="28"/>
          <w:szCs w:val="28"/>
          <w:lang w:eastAsia="ru-RU"/>
        </w:rPr>
      </w:pPr>
      <w:r w:rsidRPr="000F5349">
        <w:rPr>
          <w:rFonts w:ascii="Times New Roman" w:eastAsiaTheme="minorEastAsia" w:hAnsi="Times New Roman" w:cs="Times New Roman"/>
          <w:sz w:val="28"/>
          <w:szCs w:val="28"/>
          <w:lang w:eastAsia="ru-RU"/>
        </w:rPr>
        <w:t>2. Исчерпывающий перечень цен (тарифов), подлежащих государственному регулированию</w:t>
      </w:r>
      <w:r w:rsidRPr="000F5349">
        <w:rPr>
          <w:rFonts w:ascii="Times New Roman" w:eastAsiaTheme="minorEastAsia" w:hAnsi="Times New Roman" w:cs="Times New Roman"/>
          <w:bCs/>
          <w:sz w:val="28"/>
          <w:szCs w:val="28"/>
          <w:lang w:eastAsia="ru-RU"/>
        </w:rPr>
        <w:t xml:space="preserve"> федеральным органом исполнительной власти в области государственного регулирования цен (тарифов), органами </w:t>
      </w:r>
      <w:r w:rsidRPr="000F5349">
        <w:rPr>
          <w:rFonts w:ascii="Times New Roman" w:eastAsiaTheme="minorEastAsia" w:hAnsi="Times New Roman" w:cs="Times New Roman"/>
          <w:bCs/>
          <w:sz w:val="28"/>
          <w:szCs w:val="28"/>
          <w:lang w:eastAsia="ru-RU"/>
        </w:rPr>
        <w:lastRenderedPageBreak/>
        <w:t>исполнительной власти субъектов Российской Федерации в области государственного регулирования цен (тарифов)</w:t>
      </w:r>
      <w:r w:rsidRPr="000F5349">
        <w:rPr>
          <w:rFonts w:ascii="Times New Roman" w:eastAsiaTheme="minorEastAsia" w:hAnsi="Times New Roman" w:cs="Times New Roman"/>
          <w:sz w:val="28"/>
          <w:szCs w:val="28"/>
          <w:lang w:eastAsia="ru-RU"/>
        </w:rPr>
        <w:t>, устанавливается единым нормативным правовым актом Правительства Российской Федерации.</w:t>
      </w:r>
      <w:r w:rsidRPr="000F5349">
        <w:rPr>
          <w:rFonts w:ascii="Times New Roman" w:eastAsia="Times New Roman" w:hAnsi="Times New Roman" w:cs="Times New Roman"/>
          <w:bCs/>
          <w:sz w:val="28"/>
          <w:szCs w:val="28"/>
          <w:lang w:eastAsia="ru-RU"/>
        </w:rPr>
        <w:t xml:space="preserve"> </w:t>
      </w:r>
    </w:p>
    <w:p w:rsidR="008E0AB4" w:rsidRPr="000F5349" w:rsidRDefault="008E0AB4" w:rsidP="000F5349">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0F5349">
        <w:rPr>
          <w:rFonts w:ascii="Times New Roman" w:eastAsiaTheme="minorEastAsia" w:hAnsi="Times New Roman" w:cs="Times New Roman"/>
          <w:sz w:val="28"/>
          <w:szCs w:val="28"/>
        </w:rPr>
        <w:t xml:space="preserve">3. Цены (тарифы) в сферах, указанных в части 1 настоящей статьи, и не указанные в нормативном правовом </w:t>
      </w:r>
      <w:r w:rsidRPr="000F5349">
        <w:rPr>
          <w:rFonts w:ascii="Times New Roman" w:eastAsiaTheme="minorEastAsia" w:hAnsi="Times New Roman" w:cs="Times New Roman"/>
          <w:sz w:val="28"/>
          <w:szCs w:val="28"/>
          <w:lang w:eastAsia="ru-RU"/>
        </w:rPr>
        <w:t>акте Правительства Российской Федерации, принятом в соответствии с частью 2 настоящей статьи</w:t>
      </w:r>
      <w:r w:rsidRPr="000F5349">
        <w:rPr>
          <w:rFonts w:ascii="Times New Roman" w:eastAsiaTheme="minorEastAsia" w:hAnsi="Times New Roman" w:cs="Times New Roman"/>
          <w:sz w:val="28"/>
          <w:szCs w:val="28"/>
        </w:rPr>
        <w:t>, в соответствии с настоящим Федеральным законом государственному регулированию не подлежат.</w:t>
      </w:r>
    </w:p>
    <w:p w:rsidR="008E0AB4" w:rsidRPr="000F5349" w:rsidRDefault="008E0AB4" w:rsidP="000F5349">
      <w:pPr>
        <w:spacing w:after="0" w:line="360" w:lineRule="auto"/>
        <w:ind w:firstLine="709"/>
        <w:jc w:val="both"/>
        <w:rPr>
          <w:rFonts w:ascii="Times New Roman" w:eastAsiaTheme="minorEastAsia" w:hAnsi="Times New Roman" w:cs="Times New Roman"/>
          <w:bCs/>
          <w:strike/>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bookmarkStart w:id="7" w:name="_Toc484678965"/>
      <w:bookmarkEnd w:id="7"/>
      <w:r w:rsidRPr="000F5349">
        <w:rPr>
          <w:rFonts w:ascii="Times New Roman" w:eastAsiaTheme="minorEastAsia" w:hAnsi="Times New Roman" w:cs="Times New Roman"/>
          <w:b/>
          <w:bCs/>
          <w:sz w:val="28"/>
          <w:szCs w:val="28"/>
          <w:lang w:eastAsia="ru-RU"/>
        </w:rPr>
        <w:t xml:space="preserve">Статья 5. </w:t>
      </w:r>
      <w:bookmarkStart w:id="8" w:name="_Toc484678966"/>
      <w:r w:rsidRPr="000F5349">
        <w:rPr>
          <w:rFonts w:ascii="Times New Roman" w:eastAsiaTheme="minorEastAsia" w:hAnsi="Times New Roman" w:cs="Times New Roman"/>
          <w:b/>
          <w:bCs/>
          <w:sz w:val="28"/>
          <w:szCs w:val="28"/>
          <w:lang w:eastAsia="ru-RU"/>
        </w:rPr>
        <w:t>Общие принципы государственного регулирования цен (тарифов)</w:t>
      </w:r>
      <w:bookmarkEnd w:id="8"/>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Государственное регулирование цен (тарифов) основывается на следующих принципах:</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1) приоритета государственного регулирования цен (тарифов) методом сравнительного анализа (эталонных расходов (затрат);</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2) установления цен (тарифов) исходя из их экономической обоснованности; </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3) соблюдения баланса экономических интересов регулируемых субъектов и интересов потребителей;</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4) долгосрочности установления цен (тарифов);</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5) обеспечения стабильных и недискриминационных условий для осуществления предпринимательской деятельности в сферах, в которых осуществляется государственное регулирование цен (тарифов);</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6) обеспечения равных условий доступа потребителей к регулируемым товарам (работам, услугам);</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7) открытости деятельности регулируемых субъектов и </w:t>
      </w:r>
      <w:r w:rsidRPr="000F5349">
        <w:rPr>
          <w:rFonts w:ascii="Times New Roman" w:eastAsia="Times New Roman" w:hAnsi="Times New Roman" w:cs="Times New Roman"/>
          <w:bCs/>
          <w:sz w:val="28"/>
          <w:szCs w:val="28"/>
          <w:lang w:eastAsia="ru-RU"/>
        </w:rPr>
        <w:t>органов регулирования</w:t>
      </w:r>
      <w:r w:rsidRPr="000F5349">
        <w:rPr>
          <w:rFonts w:ascii="Times New Roman" w:eastAsiaTheme="minorEastAsia" w:hAnsi="Times New Roman" w:cs="Times New Roman"/>
          <w:bCs/>
          <w:sz w:val="28"/>
          <w:szCs w:val="28"/>
          <w:lang w:eastAsia="ru-RU"/>
        </w:rPr>
        <w:t xml:space="preserve">; </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8) стимулирования повышения экономической и энергетической эффективности при осуществлении регулируемой деятельности;</w:t>
      </w:r>
    </w:p>
    <w:p w:rsidR="008E0AB4" w:rsidRPr="000F5349" w:rsidRDefault="008E0AB4" w:rsidP="000F5349">
      <w:pPr>
        <w:spacing w:after="0" w:line="360" w:lineRule="auto"/>
        <w:ind w:firstLine="709"/>
        <w:contextualSpacing/>
        <w:jc w:val="both"/>
        <w:rPr>
          <w:rFonts w:ascii="Times New Roman" w:hAnsi="Times New Roman" w:cs="Times New Roman"/>
          <w:sz w:val="28"/>
          <w:szCs w:val="28"/>
        </w:rPr>
      </w:pPr>
      <w:bookmarkStart w:id="9" w:name="_Toc484678967"/>
      <w:bookmarkEnd w:id="9"/>
      <w:r w:rsidRPr="000F5349">
        <w:rPr>
          <w:rFonts w:ascii="Times New Roman" w:eastAsiaTheme="minorEastAsia" w:hAnsi="Times New Roman" w:cs="Times New Roman"/>
          <w:bCs/>
          <w:sz w:val="28"/>
          <w:szCs w:val="28"/>
          <w:lang w:eastAsia="ru-RU"/>
        </w:rPr>
        <w:lastRenderedPageBreak/>
        <w:t xml:space="preserve">9) </w:t>
      </w:r>
      <w:r w:rsidRPr="000F5349">
        <w:rPr>
          <w:rFonts w:ascii="Times New Roman" w:hAnsi="Times New Roman" w:cs="Times New Roman"/>
          <w:sz w:val="28"/>
          <w:szCs w:val="28"/>
        </w:rPr>
        <w:t>прекращение, в том числе поэтапное, либо минимизация объемов перекрестного субсидирования при установлении регулируемых цен (тарифов) в соответствии с порядком, предусмотренным законодательством Российской Федерации.</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hAnsi="Times New Roman" w:cs="Times New Roman"/>
          <w:b/>
          <w:bCs/>
          <w:strike/>
          <w:sz w:val="28"/>
          <w:szCs w:val="28"/>
          <w:lang w:eastAsia="ru-RU"/>
        </w:rPr>
      </w:pPr>
      <w:bookmarkStart w:id="10" w:name="_Toc484678969"/>
      <w:bookmarkEnd w:id="10"/>
      <w:r w:rsidRPr="000F5349">
        <w:rPr>
          <w:rFonts w:ascii="Times New Roman" w:hAnsi="Times New Roman" w:cs="Times New Roman"/>
          <w:b/>
          <w:bCs/>
          <w:sz w:val="28"/>
          <w:szCs w:val="28"/>
          <w:lang w:eastAsia="ru-RU"/>
        </w:rPr>
        <w:t>Статья 6. Участие потребителей в государственном регулировании цен (тарифов)</w:t>
      </w:r>
    </w:p>
    <w:p w:rsidR="008E0AB4" w:rsidRPr="000F5349" w:rsidRDefault="008E0AB4" w:rsidP="000F5349">
      <w:pPr>
        <w:spacing w:after="0" w:line="360" w:lineRule="auto"/>
        <w:ind w:firstLine="709"/>
        <w:jc w:val="both"/>
        <w:rPr>
          <w:rFonts w:ascii="Times New Roman"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1. Потребители участвуют в процессе установления цен (тарифов) регулируемых субъектов, а также в процессе утверждения инвестиционных программ регулируемых субъектов и контроля за их реализацией.</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2. Потребители реализуют свои права, предусмотренные частью первой настоящей статьи, непосредственно при участии в общественном обсуждении проектов инвестиционных программ, при рассмотрении регуляторных (тарифных) заявок и иной информации, раскрываемой в соответствии со стандартами раскрытия информации, утвержденными Правительством Российской Федерации, а также через советы потребителей.</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 3. Советы потребителей являются органами, образованными для целей учета позиции потребителей при осуществлении государственного регулирования цен (тарифов), формировании инвестиционных программ в соответствии с порядком регулирования инвестиционной деятельности регулируемых субъектов, установленным законодательством Российской Федерации, осуществления общественного контроля за деятельностью регулируемых субъектов и органов регулирования.</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hAnsi="Times New Roman" w:cs="Times New Roman"/>
          <w:sz w:val="28"/>
          <w:szCs w:val="28"/>
          <w:lang w:eastAsia="ru-RU"/>
        </w:rPr>
        <w:t>4.</w:t>
      </w:r>
      <w:r w:rsidRPr="000F5349">
        <w:rPr>
          <w:rFonts w:ascii="Times New Roman" w:eastAsiaTheme="minorEastAsia" w:hAnsi="Times New Roman" w:cs="Times New Roman"/>
          <w:bCs/>
          <w:sz w:val="28"/>
          <w:szCs w:val="28"/>
          <w:lang w:eastAsia="ru-RU"/>
        </w:rPr>
        <w:t xml:space="preserve"> Советы потребителей в соответствии с компетенцией и порядком, определенными настоящим Федеральным законом:</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участвуют в рассмотрении </w:t>
      </w:r>
      <w:r w:rsidRPr="000F5349">
        <w:rPr>
          <w:rFonts w:ascii="Times New Roman" w:hAnsi="Times New Roman" w:cs="Times New Roman"/>
          <w:sz w:val="28"/>
          <w:szCs w:val="28"/>
          <w:lang w:eastAsia="ru-RU"/>
        </w:rPr>
        <w:t>регуляторных</w:t>
      </w:r>
      <w:r w:rsidRPr="000F5349">
        <w:rPr>
          <w:rFonts w:ascii="Times New Roman" w:eastAsiaTheme="minorEastAsia" w:hAnsi="Times New Roman" w:cs="Times New Roman"/>
          <w:bCs/>
          <w:sz w:val="28"/>
          <w:szCs w:val="28"/>
          <w:lang w:eastAsia="ru-RU"/>
        </w:rPr>
        <w:t xml:space="preserve"> (тарифных) заявок и иных материалов об установлении регулируемых цен (тарифов), представляемых регулируемыми субъектами в органы регулирования; </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lastRenderedPageBreak/>
        <w:t>принимают участие в заседаниях коллегиального органа, образованного при федеральном органе исполнительной власти в области государственного регулирования цен (тарифов);</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осуществляют общественный контроль за соблюдением прав потребителей и направляют в органы </w:t>
      </w:r>
      <w:r w:rsidRPr="000F5349">
        <w:rPr>
          <w:rFonts w:ascii="Times New Roman" w:eastAsia="Times New Roman" w:hAnsi="Times New Roman" w:cs="Times New Roman"/>
          <w:bCs/>
          <w:sz w:val="28"/>
          <w:szCs w:val="28"/>
          <w:lang w:eastAsia="ru-RU"/>
        </w:rPr>
        <w:t>регулирования</w:t>
      </w:r>
      <w:r w:rsidRPr="000F5349">
        <w:rPr>
          <w:rFonts w:ascii="Times New Roman" w:eastAsiaTheme="minorEastAsia" w:hAnsi="Times New Roman" w:cs="Times New Roman"/>
          <w:bCs/>
          <w:sz w:val="28"/>
          <w:szCs w:val="28"/>
          <w:lang w:eastAsia="ru-RU"/>
        </w:rP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участвуют в рассмотрении проектов инвестиционных программ, проектов внесения изменений в инвестиционные программы регулируемых субъектов в установленном порядке и осуществляют общественный контроль за их реализацией;</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распространяют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вносят в органы регулирования и организации предложения о принятии мер по повышению качества товаров (работ, услуг);</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направляют в органы регулирования и органы прокуратуры материалы, содержащие сведения о нарушениях регулируемыми субъектами требований законодательства Российской Федерации;</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осуществляют иные функции, предусмотренные актом </w:t>
      </w:r>
      <w:r w:rsidRPr="000F5349">
        <w:rPr>
          <w:rFonts w:ascii="Times New Roman" w:hAnsi="Times New Roman" w:cs="Times New Roman"/>
          <w:sz w:val="28"/>
          <w:szCs w:val="28"/>
          <w:lang w:eastAsia="ru-RU"/>
        </w:rPr>
        <w:t>Правительства Российской Федерации</w:t>
      </w:r>
      <w:r w:rsidRPr="000F5349">
        <w:rPr>
          <w:rFonts w:ascii="Times New Roman" w:eastAsiaTheme="minorEastAsia" w:hAnsi="Times New Roman" w:cs="Times New Roman"/>
          <w:bCs/>
          <w:sz w:val="28"/>
          <w:szCs w:val="28"/>
          <w:lang w:eastAsia="ru-RU"/>
        </w:rPr>
        <w:t>.</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5. Порядок создания советов потребителей, их участия в процессе установления цен (тарифов) регулируемых субъектов, а также в процессе утверждения инвестиционных программ регулируемых субъектов и контроля за их реализацией устанавливается Правительством Российской Федерации с учетом требований настоящего Федерального закона и иных федеральных законов, регулирующих порядок осуществления инвестиционной деятельности регулируемых субъектов.</w:t>
      </w:r>
    </w:p>
    <w:p w:rsidR="008E0AB4" w:rsidRPr="000F5349" w:rsidRDefault="008E0AB4" w:rsidP="000F5349">
      <w:pPr>
        <w:spacing w:after="0" w:line="360" w:lineRule="auto"/>
        <w:ind w:firstLine="709"/>
        <w:jc w:val="both"/>
        <w:outlineLvl w:val="0"/>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lastRenderedPageBreak/>
        <w:t xml:space="preserve">Глава 2. ФОРМЫ И МЕТОДЫ ГОСУДАРСТВЕННОГО РЕГУЛИРОВАНИЯ ЦЕН (ТАРИФОВ) </w:t>
      </w:r>
    </w:p>
    <w:p w:rsidR="008E0AB4" w:rsidRPr="000F5349" w:rsidRDefault="008E0AB4" w:rsidP="000F5349">
      <w:pPr>
        <w:spacing w:after="0" w:line="360" w:lineRule="auto"/>
        <w:ind w:firstLine="709"/>
        <w:jc w:val="both"/>
        <w:outlineLvl w:val="0"/>
        <w:rPr>
          <w:rFonts w:ascii="Times New Roman" w:eastAsiaTheme="minorEastAsia" w:hAnsi="Times New Roman" w:cs="Times New Roman"/>
          <w:b/>
          <w:bCs/>
          <w:sz w:val="28"/>
          <w:szCs w:val="28"/>
          <w:lang w:eastAsia="ru-RU"/>
        </w:rPr>
      </w:pPr>
    </w:p>
    <w:p w:rsidR="008E0AB4" w:rsidRPr="000F5349" w:rsidRDefault="00E05B61" w:rsidP="000F5349">
      <w:pPr>
        <w:spacing w:after="0" w:line="360" w:lineRule="auto"/>
        <w:ind w:firstLine="709"/>
        <w:contextualSpacing/>
        <w:jc w:val="both"/>
        <w:outlineLvl w:val="1"/>
        <w:rPr>
          <w:rFonts w:ascii="Times New Roman" w:eastAsiaTheme="minorEastAsia" w:hAnsi="Times New Roman" w:cs="Times New Roman"/>
          <w:b/>
          <w:bCs/>
          <w:sz w:val="28"/>
          <w:szCs w:val="28"/>
          <w:lang w:eastAsia="ru-RU"/>
        </w:rPr>
      </w:pPr>
      <w:bookmarkStart w:id="11" w:name="_Toc494123158"/>
      <w:bookmarkStart w:id="12" w:name="_Toc494123907"/>
      <w:bookmarkStart w:id="13" w:name="_Toc494123924"/>
      <w:bookmarkStart w:id="14" w:name="_Toc494123159"/>
      <w:bookmarkStart w:id="15" w:name="_Toc494123908"/>
      <w:bookmarkStart w:id="16" w:name="_Toc494123925"/>
      <w:bookmarkStart w:id="17" w:name="_Toc494123160"/>
      <w:bookmarkStart w:id="18" w:name="_Toc494123909"/>
      <w:bookmarkStart w:id="19" w:name="_Toc494123926"/>
      <w:bookmarkStart w:id="20" w:name="_Toc494123161"/>
      <w:bookmarkStart w:id="21" w:name="_Toc494123910"/>
      <w:bookmarkStart w:id="22" w:name="_Toc494123927"/>
      <w:bookmarkStart w:id="23" w:name="_Toc494123162"/>
      <w:bookmarkStart w:id="24" w:name="_Toc494123911"/>
      <w:bookmarkStart w:id="25" w:name="_Toc494123928"/>
      <w:bookmarkStart w:id="26" w:name="_Toc494123163"/>
      <w:bookmarkStart w:id="27" w:name="_Toc494123912"/>
      <w:bookmarkStart w:id="28" w:name="_Toc494123929"/>
      <w:bookmarkStart w:id="29" w:name="_Toc48883223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0F5349">
        <w:rPr>
          <w:rFonts w:ascii="Times New Roman" w:eastAsiaTheme="minorEastAsia" w:hAnsi="Times New Roman" w:cs="Times New Roman"/>
          <w:b/>
          <w:bCs/>
          <w:sz w:val="28"/>
          <w:szCs w:val="28"/>
          <w:lang w:eastAsia="ru-RU"/>
        </w:rPr>
        <w:t>Статья 7</w:t>
      </w:r>
      <w:r w:rsidR="008E0AB4" w:rsidRPr="000F5349">
        <w:rPr>
          <w:rFonts w:ascii="Times New Roman" w:eastAsiaTheme="minorEastAsia" w:hAnsi="Times New Roman" w:cs="Times New Roman"/>
          <w:b/>
          <w:bCs/>
          <w:sz w:val="28"/>
          <w:szCs w:val="28"/>
          <w:lang w:eastAsia="ru-RU"/>
        </w:rPr>
        <w:t xml:space="preserve">. </w:t>
      </w:r>
      <w:bookmarkStart w:id="30" w:name="_Toc494123930"/>
      <w:r w:rsidR="008E0AB4" w:rsidRPr="000F5349">
        <w:rPr>
          <w:rFonts w:ascii="Times New Roman" w:eastAsiaTheme="minorEastAsia" w:hAnsi="Times New Roman" w:cs="Times New Roman"/>
          <w:b/>
          <w:bCs/>
          <w:sz w:val="28"/>
          <w:szCs w:val="28"/>
          <w:lang w:eastAsia="ru-RU"/>
        </w:rPr>
        <w:t>Формы государственного регулирования цен (тарифов)</w:t>
      </w:r>
      <w:bookmarkEnd w:id="29"/>
      <w:bookmarkEnd w:id="30"/>
    </w:p>
    <w:p w:rsidR="008E0AB4" w:rsidRPr="000F5349" w:rsidRDefault="008E0AB4" w:rsidP="000F5349">
      <w:pPr>
        <w:spacing w:after="0" w:line="360" w:lineRule="auto"/>
        <w:ind w:firstLine="709"/>
        <w:contextualSpacing/>
        <w:jc w:val="both"/>
        <w:outlineLvl w:val="1"/>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 xml:space="preserve"> </w:t>
      </w:r>
    </w:p>
    <w:p w:rsidR="008E0AB4" w:rsidRPr="000F5349" w:rsidRDefault="008E0AB4" w:rsidP="000F5349">
      <w:pPr>
        <w:spacing w:after="0" w:line="360" w:lineRule="auto"/>
        <w:ind w:firstLine="709"/>
        <w:contextualSpacing/>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1. Государственное регулирование цен (тарифов) осуществляется с использованием следующих форм установления цен (тарифов):</w:t>
      </w:r>
    </w:p>
    <w:p w:rsidR="008E0AB4" w:rsidRPr="000F5349" w:rsidRDefault="008E0AB4" w:rsidP="000F5349">
      <w:pPr>
        <w:numPr>
          <w:ilvl w:val="0"/>
          <w:numId w:val="1"/>
        </w:numPr>
        <w:spacing w:after="0" w:line="360" w:lineRule="auto"/>
        <w:ind w:left="0"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установление цен (тарифов) органом регулирования;</w:t>
      </w:r>
    </w:p>
    <w:p w:rsidR="008E0AB4" w:rsidRPr="000F5349" w:rsidRDefault="008E0AB4" w:rsidP="000F5349">
      <w:pPr>
        <w:numPr>
          <w:ilvl w:val="0"/>
          <w:numId w:val="1"/>
        </w:numPr>
        <w:spacing w:after="0" w:line="360" w:lineRule="auto"/>
        <w:ind w:left="0"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установление цен (тарифов) в пределах значений, установленных органом регулирования;</w:t>
      </w:r>
    </w:p>
    <w:p w:rsidR="008E0AB4" w:rsidRPr="000F5349" w:rsidRDefault="008E0AB4" w:rsidP="000F5349">
      <w:pPr>
        <w:numPr>
          <w:ilvl w:val="0"/>
          <w:numId w:val="1"/>
        </w:numPr>
        <w:spacing w:after="0" w:line="360" w:lineRule="auto"/>
        <w:ind w:left="0"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установление цен (тарифов) путем утверждения формул расчета цен (тарифов) органом регулирования.</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2. Определение и применение форм государственного регулирования цен (тарифов) осуществляется в порядке, установленном Правительством Российской Федерации, с учетом требований настоящего Федерального закона.</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p w:rsidR="008E0AB4" w:rsidRPr="000F5349" w:rsidRDefault="00E05B61" w:rsidP="000F5349">
      <w:pPr>
        <w:spacing w:after="0" w:line="360" w:lineRule="auto"/>
        <w:ind w:firstLine="709"/>
        <w:jc w:val="both"/>
        <w:outlineLvl w:val="1"/>
        <w:rPr>
          <w:rFonts w:ascii="Times New Roman" w:eastAsiaTheme="minorEastAsia" w:hAnsi="Times New Roman" w:cs="Times New Roman"/>
          <w:b/>
          <w:bCs/>
          <w:sz w:val="28"/>
          <w:szCs w:val="28"/>
          <w:lang w:eastAsia="ru-RU"/>
        </w:rPr>
      </w:pPr>
      <w:bookmarkStart w:id="31" w:name="_Toc494123931"/>
      <w:r w:rsidRPr="000F5349">
        <w:rPr>
          <w:rFonts w:ascii="Times New Roman" w:eastAsiaTheme="minorEastAsia" w:hAnsi="Times New Roman" w:cs="Times New Roman"/>
          <w:b/>
          <w:bCs/>
          <w:sz w:val="28"/>
          <w:szCs w:val="28"/>
          <w:lang w:eastAsia="ru-RU"/>
        </w:rPr>
        <w:t>Статья 8</w:t>
      </w:r>
      <w:r w:rsidR="008E0AB4" w:rsidRPr="000F5349">
        <w:rPr>
          <w:rFonts w:ascii="Times New Roman" w:eastAsiaTheme="minorEastAsia" w:hAnsi="Times New Roman" w:cs="Times New Roman"/>
          <w:b/>
          <w:bCs/>
          <w:sz w:val="28"/>
          <w:szCs w:val="28"/>
          <w:lang w:eastAsia="ru-RU"/>
        </w:rPr>
        <w:t>. Установление цен (тарифов) органом</w:t>
      </w:r>
      <w:bookmarkEnd w:id="31"/>
      <w:r w:rsidR="008E0AB4" w:rsidRPr="000F5349">
        <w:rPr>
          <w:rFonts w:ascii="Times New Roman" w:eastAsiaTheme="minorEastAsia" w:hAnsi="Times New Roman" w:cs="Times New Roman"/>
          <w:b/>
          <w:bCs/>
          <w:sz w:val="28"/>
          <w:szCs w:val="28"/>
          <w:lang w:eastAsia="ru-RU"/>
        </w:rPr>
        <w:t xml:space="preserve"> регулирования</w:t>
      </w:r>
    </w:p>
    <w:p w:rsidR="008E0AB4" w:rsidRPr="000F5349" w:rsidRDefault="008E0AB4" w:rsidP="000F5349">
      <w:pPr>
        <w:spacing w:after="0" w:line="360" w:lineRule="auto"/>
        <w:ind w:firstLine="709"/>
        <w:jc w:val="both"/>
        <w:outlineLvl w:val="1"/>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Регулируемые цены (тарифы), регулирование которых осуществляется в порядке, предусмотренном настоящим Федеральным законом,  устанавливаются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муниципальных образований,</w:t>
      </w:r>
      <w:r w:rsidRPr="000F5349">
        <w:rPr>
          <w:rFonts w:ascii="Times New Roman" w:eastAsiaTheme="minorEastAsia" w:hAnsi="Times New Roman" w:cs="Times New Roman"/>
          <w:b/>
          <w:bCs/>
          <w:sz w:val="28"/>
          <w:szCs w:val="28"/>
          <w:lang w:eastAsia="ru-RU"/>
        </w:rPr>
        <w:t xml:space="preserve"> </w:t>
      </w:r>
      <w:r w:rsidRPr="000F5349">
        <w:rPr>
          <w:rFonts w:ascii="Times New Roman" w:eastAsiaTheme="minorEastAsia" w:hAnsi="Times New Roman" w:cs="Times New Roman"/>
          <w:bCs/>
          <w:sz w:val="28"/>
          <w:szCs w:val="28"/>
          <w:lang w:eastAsia="ru-RU"/>
        </w:rPr>
        <w:t>в случае передачи им полномочий органов исполнительной власти субъектов Российской Федерации в области государственного регулирования цен (тарифов).</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jc w:val="both"/>
        <w:outlineLvl w:val="1"/>
        <w:rPr>
          <w:rFonts w:ascii="Times New Roman" w:eastAsiaTheme="minorEastAsia" w:hAnsi="Times New Roman" w:cs="Times New Roman"/>
          <w:b/>
          <w:bCs/>
          <w:sz w:val="28"/>
          <w:szCs w:val="28"/>
          <w:lang w:eastAsia="ru-RU"/>
        </w:rPr>
      </w:pPr>
      <w:bookmarkStart w:id="32" w:name="_Toc494123932"/>
      <w:r w:rsidRPr="000F5349">
        <w:rPr>
          <w:rFonts w:ascii="Times New Roman" w:eastAsiaTheme="minorEastAsia" w:hAnsi="Times New Roman" w:cs="Times New Roman"/>
          <w:b/>
          <w:bCs/>
          <w:sz w:val="28"/>
          <w:szCs w:val="28"/>
          <w:lang w:eastAsia="ru-RU"/>
        </w:rPr>
        <w:lastRenderedPageBreak/>
        <w:t xml:space="preserve">Статья </w:t>
      </w:r>
      <w:r w:rsidR="00E05B61" w:rsidRPr="000F5349">
        <w:rPr>
          <w:rFonts w:ascii="Times New Roman" w:eastAsiaTheme="minorEastAsia" w:hAnsi="Times New Roman" w:cs="Times New Roman"/>
          <w:b/>
          <w:bCs/>
          <w:sz w:val="28"/>
          <w:szCs w:val="28"/>
          <w:lang w:eastAsia="ru-RU"/>
        </w:rPr>
        <w:t>9</w:t>
      </w:r>
      <w:r w:rsidRPr="000F5349">
        <w:rPr>
          <w:rFonts w:ascii="Times New Roman" w:eastAsiaTheme="minorEastAsia" w:hAnsi="Times New Roman" w:cs="Times New Roman"/>
          <w:b/>
          <w:bCs/>
          <w:sz w:val="28"/>
          <w:szCs w:val="28"/>
          <w:lang w:eastAsia="ru-RU"/>
        </w:rPr>
        <w:t>. Установление цен (тарифов) в пределах значений, установленных органом</w:t>
      </w:r>
      <w:bookmarkEnd w:id="32"/>
      <w:r w:rsidRPr="000F5349">
        <w:rPr>
          <w:rFonts w:ascii="Times New Roman" w:eastAsiaTheme="minorEastAsia" w:hAnsi="Times New Roman" w:cs="Times New Roman"/>
          <w:b/>
          <w:bCs/>
          <w:sz w:val="28"/>
          <w:szCs w:val="28"/>
          <w:lang w:eastAsia="ru-RU"/>
        </w:rPr>
        <w:t xml:space="preserve"> регулирования</w:t>
      </w:r>
    </w:p>
    <w:p w:rsidR="008E0AB4" w:rsidRPr="000F5349" w:rsidRDefault="008E0AB4" w:rsidP="000F5349">
      <w:pPr>
        <w:spacing w:after="0" w:line="360" w:lineRule="auto"/>
        <w:ind w:firstLine="709"/>
        <w:jc w:val="both"/>
        <w:outlineLvl w:val="1"/>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Cs/>
          <w:strike/>
          <w:sz w:val="28"/>
          <w:szCs w:val="28"/>
          <w:lang w:eastAsia="ru-RU"/>
        </w:rPr>
      </w:pPr>
      <w:r w:rsidRPr="000F5349">
        <w:rPr>
          <w:rFonts w:ascii="Times New Roman" w:eastAsiaTheme="minorEastAsia" w:hAnsi="Times New Roman" w:cs="Times New Roman"/>
          <w:bCs/>
          <w:sz w:val="28"/>
          <w:szCs w:val="28"/>
          <w:lang w:eastAsia="ru-RU"/>
        </w:rPr>
        <w:t xml:space="preserve">1. Федеральный орган исполнительной власти в области государственного регулирования цен (тарифов) ежегодно устанавливает предельные максимальные и (или) минимальные цены (тарифы) на товары (работы, услуги), в случаях и в порядке, установленных Правительством Российской Федерации, с учетом параметров прогнозов социально – экономического развития Российской Федерации на среднесрочный и (или) долгосрочный периоды. </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2. В случаях установления предельных максимальных и (или) минимальных цен (тарифов) на товары (работы, услуги), подлежащие регулированию органами исполнительной власти субъектов Российской Федерации, регулируемые цены (тарифы) рассчитываются уполномоченным органом исполнительной власти субъекта Российской Федерации в области государственного регулирования цен (тарифов) в пределах значений, установленных федеральным органом исполнительной власти в области государственного регулирования цен (тарифов).</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3. В случаях, предусмотренных </w:t>
      </w:r>
      <w:r w:rsidR="00E05B61" w:rsidRPr="000F5349">
        <w:rPr>
          <w:rFonts w:ascii="Times New Roman" w:eastAsiaTheme="minorEastAsia" w:hAnsi="Times New Roman" w:cs="Times New Roman"/>
          <w:bCs/>
          <w:sz w:val="28"/>
          <w:szCs w:val="28"/>
          <w:lang w:eastAsia="ru-RU"/>
        </w:rPr>
        <w:t>Федеральными законами и актами</w:t>
      </w:r>
      <w:r w:rsidRPr="000F5349">
        <w:rPr>
          <w:rFonts w:ascii="Times New Roman" w:eastAsiaTheme="minorEastAsia" w:hAnsi="Times New Roman" w:cs="Times New Roman"/>
          <w:bCs/>
          <w:sz w:val="28"/>
          <w:szCs w:val="28"/>
          <w:lang w:eastAsia="ru-RU"/>
        </w:rPr>
        <w:t xml:space="preserve"> Правительства Российской Федерации, цена (тариф) устанавливается регулируемым субъектом самостоятельно в пределах значений, установленных органом регулирования.</w:t>
      </w:r>
    </w:p>
    <w:p w:rsidR="008E0AB4" w:rsidRPr="000F5349" w:rsidRDefault="008E0AB4" w:rsidP="000F5349">
      <w:pPr>
        <w:spacing w:after="0" w:line="360" w:lineRule="auto"/>
        <w:ind w:firstLine="709"/>
        <w:contextualSpacing/>
        <w:jc w:val="both"/>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hAnsi="Times New Roman" w:cs="Times New Roman"/>
          <w:b/>
          <w:bCs/>
          <w:sz w:val="28"/>
          <w:szCs w:val="28"/>
        </w:rPr>
      </w:pPr>
      <w:r w:rsidRPr="000F5349">
        <w:rPr>
          <w:rFonts w:ascii="Times New Roman" w:hAnsi="Times New Roman" w:cs="Times New Roman"/>
          <w:b/>
          <w:bCs/>
          <w:sz w:val="28"/>
          <w:szCs w:val="28"/>
        </w:rPr>
        <w:t>Статья 1</w:t>
      </w:r>
      <w:r w:rsidR="00E05B61" w:rsidRPr="000F5349">
        <w:rPr>
          <w:rFonts w:ascii="Times New Roman" w:hAnsi="Times New Roman" w:cs="Times New Roman"/>
          <w:b/>
          <w:bCs/>
          <w:sz w:val="28"/>
          <w:szCs w:val="28"/>
        </w:rPr>
        <w:t>0</w:t>
      </w:r>
      <w:r w:rsidRPr="000F5349">
        <w:rPr>
          <w:rFonts w:ascii="Times New Roman" w:hAnsi="Times New Roman" w:cs="Times New Roman"/>
          <w:b/>
          <w:bCs/>
          <w:sz w:val="28"/>
          <w:szCs w:val="28"/>
        </w:rPr>
        <w:t xml:space="preserve">. Установление цен (тарифов) путем утверждения формул расчета цен (тарифов) органом </w:t>
      </w:r>
      <w:r w:rsidRPr="000F5349">
        <w:rPr>
          <w:rFonts w:ascii="Times New Roman" w:eastAsiaTheme="minorEastAsia" w:hAnsi="Times New Roman" w:cs="Times New Roman"/>
          <w:b/>
          <w:bCs/>
          <w:sz w:val="28"/>
          <w:szCs w:val="28"/>
          <w:lang w:eastAsia="ru-RU"/>
        </w:rPr>
        <w:t>регулирования</w:t>
      </w:r>
    </w:p>
    <w:p w:rsidR="008E0AB4" w:rsidRPr="000F5349" w:rsidRDefault="008E0AB4" w:rsidP="000F5349">
      <w:pPr>
        <w:spacing w:after="0" w:line="360" w:lineRule="auto"/>
        <w:ind w:firstLine="709"/>
        <w:jc w:val="both"/>
        <w:rPr>
          <w:rFonts w:ascii="Times New Roman" w:hAnsi="Times New Roman" w:cs="Times New Roman"/>
          <w:b/>
          <w:bCs/>
          <w:sz w:val="28"/>
          <w:szCs w:val="28"/>
        </w:rPr>
      </w:pP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Регулируемый субъект производит расчет цен (тарифов) на товары (работы, услуги) с использованием формулы, установленной федеральным органом исполнительной власти в области </w:t>
      </w:r>
      <w:r w:rsidRPr="000F5349">
        <w:rPr>
          <w:rFonts w:ascii="Times New Roman" w:eastAsiaTheme="minorEastAsia" w:hAnsi="Times New Roman" w:cs="Times New Roman"/>
          <w:bCs/>
          <w:sz w:val="28"/>
          <w:szCs w:val="28"/>
          <w:lang w:eastAsia="ru-RU"/>
        </w:rPr>
        <w:t>государственного регулирования цен (тарифов)</w:t>
      </w:r>
      <w:r w:rsidRPr="000F5349">
        <w:rPr>
          <w:rFonts w:ascii="Times New Roman" w:hAnsi="Times New Roman" w:cs="Times New Roman"/>
          <w:sz w:val="28"/>
          <w:szCs w:val="28"/>
          <w:lang w:eastAsia="ru-RU"/>
        </w:rPr>
        <w:t xml:space="preserve">.  </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bookmarkStart w:id="33" w:name="_Toc484678998"/>
      <w:bookmarkStart w:id="34" w:name="_Toc494123934"/>
      <w:bookmarkStart w:id="35" w:name="_Toc488832239"/>
      <w:bookmarkEnd w:id="33"/>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Статья 1</w:t>
      </w:r>
      <w:r w:rsidR="00E05B61" w:rsidRPr="000F5349">
        <w:rPr>
          <w:rFonts w:ascii="Times New Roman" w:eastAsiaTheme="minorEastAsia" w:hAnsi="Times New Roman" w:cs="Times New Roman"/>
          <w:b/>
          <w:bCs/>
          <w:sz w:val="28"/>
          <w:szCs w:val="28"/>
          <w:lang w:eastAsia="ru-RU"/>
        </w:rPr>
        <w:t>1</w:t>
      </w:r>
      <w:r w:rsidRPr="000F5349">
        <w:rPr>
          <w:rFonts w:ascii="Times New Roman" w:eastAsiaTheme="minorEastAsia" w:hAnsi="Times New Roman" w:cs="Times New Roman"/>
          <w:b/>
          <w:bCs/>
          <w:sz w:val="28"/>
          <w:szCs w:val="28"/>
          <w:lang w:eastAsia="ru-RU"/>
        </w:rPr>
        <w:t>.  Расчет (определение) величины цен (тарифов)</w:t>
      </w:r>
    </w:p>
    <w:p w:rsidR="008E0AB4" w:rsidRPr="000F5349" w:rsidRDefault="008E0AB4" w:rsidP="000F5349">
      <w:pPr>
        <w:spacing w:after="0" w:line="360" w:lineRule="auto"/>
        <w:ind w:firstLine="709"/>
        <w:jc w:val="both"/>
        <w:rPr>
          <w:rFonts w:ascii="Times New Roman" w:hAnsi="Times New Roman" w:cs="Times New Roman"/>
          <w:bCs/>
          <w:sz w:val="28"/>
          <w:szCs w:val="28"/>
        </w:rPr>
      </w:pP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1. Регулируемая цена (тариф), устанавливаемая в соответствии со статьей 9 настоящего Федерального закона, за исключением цен (тарифов) за подключение (технологическое присоединение) и (или) размеров стандартизированных цен (тарифов), определяющих их величину, рассчитывается исходя из определения необходимой валовой выручки регулируемого субъекта и расчета объема производимых им товаров (работ, услуг), в порядке, установленном Правительством Российской Федерации. </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Регулируемая цена (тариф), устанавливаемая органом исполнительной власти субъекта Российской Федерации в соответствии с частью 2 статьи </w:t>
      </w:r>
      <w:r w:rsidRPr="000F5349">
        <w:rPr>
          <w:rFonts w:ascii="Times New Roman" w:eastAsiaTheme="minorEastAsia" w:hAnsi="Times New Roman" w:cs="Times New Roman"/>
          <w:bCs/>
          <w:strike/>
          <w:color w:val="C00000"/>
          <w:sz w:val="28"/>
          <w:szCs w:val="28"/>
          <w:lang w:eastAsia="ru-RU"/>
        </w:rPr>
        <w:t>10</w:t>
      </w:r>
      <w:r w:rsidRPr="000F5349">
        <w:rPr>
          <w:rFonts w:ascii="Times New Roman" w:eastAsiaTheme="minorEastAsia" w:hAnsi="Times New Roman" w:cs="Times New Roman"/>
          <w:bCs/>
          <w:strike/>
          <w:sz w:val="28"/>
          <w:szCs w:val="28"/>
          <w:lang w:eastAsia="ru-RU"/>
        </w:rPr>
        <w:t xml:space="preserve"> </w:t>
      </w:r>
      <w:r w:rsidR="00E05B61" w:rsidRPr="000F5349">
        <w:rPr>
          <w:rFonts w:ascii="Times New Roman" w:eastAsiaTheme="minorEastAsia" w:hAnsi="Times New Roman" w:cs="Times New Roman"/>
          <w:bCs/>
          <w:color w:val="00B050"/>
          <w:sz w:val="28"/>
          <w:szCs w:val="28"/>
          <w:u w:val="single"/>
          <w:lang w:eastAsia="ru-RU"/>
        </w:rPr>
        <w:t>9</w:t>
      </w:r>
      <w:r w:rsidR="00E05B61" w:rsidRPr="000F5349">
        <w:rPr>
          <w:rFonts w:ascii="Times New Roman" w:eastAsiaTheme="minorEastAsia" w:hAnsi="Times New Roman" w:cs="Times New Roman"/>
          <w:bCs/>
          <w:strike/>
          <w:sz w:val="28"/>
          <w:szCs w:val="28"/>
          <w:lang w:eastAsia="ru-RU"/>
        </w:rPr>
        <w:t xml:space="preserve"> </w:t>
      </w:r>
      <w:r w:rsidRPr="000F5349">
        <w:rPr>
          <w:rFonts w:ascii="Times New Roman" w:eastAsiaTheme="minorEastAsia" w:hAnsi="Times New Roman" w:cs="Times New Roman"/>
          <w:bCs/>
          <w:sz w:val="28"/>
          <w:szCs w:val="28"/>
          <w:lang w:eastAsia="ru-RU"/>
        </w:rPr>
        <w:t xml:space="preserve">настоящего Федерального закона, рассчитывается в соответствии с порядком, предусмотренным абзацем первым настоящей части, и с учетом требований части 2 статьи </w:t>
      </w:r>
      <w:r w:rsidR="00E05B61" w:rsidRPr="00B06C6A">
        <w:rPr>
          <w:rFonts w:ascii="Times New Roman" w:eastAsiaTheme="minorEastAsia" w:hAnsi="Times New Roman" w:cs="Times New Roman"/>
          <w:bCs/>
          <w:strike/>
          <w:sz w:val="28"/>
          <w:szCs w:val="28"/>
          <w:lang w:eastAsia="ru-RU"/>
        </w:rPr>
        <w:t>9</w:t>
      </w:r>
      <w:r w:rsidRPr="00B06C6A">
        <w:rPr>
          <w:rFonts w:ascii="Times New Roman" w:eastAsiaTheme="minorEastAsia" w:hAnsi="Times New Roman" w:cs="Times New Roman"/>
          <w:bCs/>
          <w:sz w:val="28"/>
          <w:szCs w:val="28"/>
          <w:lang w:eastAsia="ru-RU"/>
        </w:rPr>
        <w:t xml:space="preserve"> </w:t>
      </w:r>
      <w:r w:rsidRPr="000F5349">
        <w:rPr>
          <w:rFonts w:ascii="Times New Roman" w:eastAsiaTheme="minorEastAsia" w:hAnsi="Times New Roman" w:cs="Times New Roman"/>
          <w:bCs/>
          <w:sz w:val="28"/>
          <w:szCs w:val="28"/>
          <w:lang w:eastAsia="ru-RU"/>
        </w:rPr>
        <w:t>настоящего Федерального закона.</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2. В составе необходимой валовой выручки учитываются операционные расходы, включая налоги, сборы, другие обязательные в соответствии с законодательством Российской Федерации платежи, и инвестиционные расходы (за исключением инвестиционных расходов на проекты развития, реализуемые по обращению конкретных лиц в их интересах</w:t>
      </w:r>
      <w:r w:rsidRPr="000F5349">
        <w:rPr>
          <w:rFonts w:ascii="Times New Roman" w:hAnsi="Times New Roman" w:cs="Times New Roman"/>
          <w:color w:val="000000" w:themeColor="text1"/>
          <w:sz w:val="28"/>
          <w:szCs w:val="28"/>
        </w:rPr>
        <w:t xml:space="preserve">), а также прибыль регулируемого субъекта. </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 xml:space="preserve">Операционные расходы регулируемого субъекта определяются в соответствии с применяемыми методами регулирования в порядке, предусмотренном статьями </w:t>
      </w:r>
      <w:r w:rsidR="00E05B61" w:rsidRPr="00075BFC">
        <w:rPr>
          <w:rFonts w:ascii="Times New Roman" w:hAnsi="Times New Roman" w:cs="Times New Roman"/>
          <w:sz w:val="28"/>
          <w:szCs w:val="28"/>
        </w:rPr>
        <w:t xml:space="preserve">13 </w:t>
      </w:r>
      <w:r w:rsidRPr="00075BFC">
        <w:rPr>
          <w:rFonts w:ascii="Times New Roman" w:hAnsi="Times New Roman" w:cs="Times New Roman"/>
          <w:sz w:val="28"/>
          <w:szCs w:val="28"/>
        </w:rPr>
        <w:t>и</w:t>
      </w:r>
      <w:r w:rsidR="00075BFC">
        <w:rPr>
          <w:rFonts w:ascii="Times New Roman" w:hAnsi="Times New Roman" w:cs="Times New Roman"/>
          <w:sz w:val="28"/>
          <w:szCs w:val="28"/>
        </w:rPr>
        <w:t xml:space="preserve"> </w:t>
      </w:r>
      <w:r w:rsidR="00E05B61" w:rsidRPr="000F5349">
        <w:rPr>
          <w:rFonts w:ascii="Times New Roman" w:hAnsi="Times New Roman" w:cs="Times New Roman"/>
          <w:sz w:val="28"/>
          <w:szCs w:val="28"/>
        </w:rPr>
        <w:t>14</w:t>
      </w:r>
      <w:r w:rsidRPr="000F5349">
        <w:rPr>
          <w:rFonts w:ascii="Times New Roman" w:hAnsi="Times New Roman" w:cs="Times New Roman"/>
          <w:sz w:val="28"/>
          <w:szCs w:val="28"/>
        </w:rPr>
        <w:t xml:space="preserve"> настоящего Федерального закона.</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eastAsiaTheme="minorEastAsia" w:hAnsi="Times New Roman" w:cs="Times New Roman"/>
          <w:bCs/>
          <w:sz w:val="28"/>
          <w:szCs w:val="28"/>
          <w:lang w:eastAsia="ru-RU"/>
        </w:rPr>
        <w:t xml:space="preserve">Инвестиционные расходы регулируемого субъекта определяются </w:t>
      </w:r>
      <w:r w:rsidRPr="000F5349">
        <w:rPr>
          <w:rFonts w:ascii="Times New Roman" w:hAnsi="Times New Roman" w:cs="Times New Roman"/>
          <w:sz w:val="28"/>
          <w:szCs w:val="28"/>
        </w:rPr>
        <w:t xml:space="preserve">в соответствии со статьей </w:t>
      </w:r>
      <w:r w:rsidR="00E05B61" w:rsidRPr="000F5349">
        <w:rPr>
          <w:rFonts w:ascii="Times New Roman" w:hAnsi="Times New Roman" w:cs="Times New Roman"/>
          <w:sz w:val="28"/>
          <w:szCs w:val="28"/>
        </w:rPr>
        <w:t>17</w:t>
      </w:r>
      <w:r w:rsidR="000F5349" w:rsidRPr="000F5349">
        <w:rPr>
          <w:rFonts w:ascii="Times New Roman" w:hAnsi="Times New Roman" w:cs="Times New Roman"/>
          <w:sz w:val="28"/>
          <w:szCs w:val="28"/>
        </w:rPr>
        <w:t xml:space="preserve"> </w:t>
      </w:r>
      <w:r w:rsidRPr="000F5349">
        <w:rPr>
          <w:rFonts w:ascii="Times New Roman" w:hAnsi="Times New Roman" w:cs="Times New Roman"/>
          <w:sz w:val="28"/>
          <w:szCs w:val="28"/>
        </w:rPr>
        <w:t xml:space="preserve">настоящего Федерального закона, а также, в случае установления цен (тарифов) методом доходности инвестиционного капитала, с учетом требований статьи </w:t>
      </w:r>
      <w:r w:rsidR="00A437D3" w:rsidRPr="000F5349">
        <w:rPr>
          <w:rFonts w:ascii="Times New Roman" w:hAnsi="Times New Roman" w:cs="Times New Roman"/>
          <w:sz w:val="28"/>
          <w:szCs w:val="28"/>
        </w:rPr>
        <w:t>15</w:t>
      </w:r>
      <w:r w:rsidR="000F5349" w:rsidRPr="000F5349">
        <w:rPr>
          <w:rFonts w:ascii="Times New Roman" w:hAnsi="Times New Roman" w:cs="Times New Roman"/>
          <w:sz w:val="28"/>
          <w:szCs w:val="28"/>
        </w:rPr>
        <w:t xml:space="preserve"> </w:t>
      </w:r>
      <w:r w:rsidRPr="000F5349">
        <w:rPr>
          <w:rFonts w:ascii="Times New Roman" w:hAnsi="Times New Roman" w:cs="Times New Roman"/>
          <w:sz w:val="28"/>
          <w:szCs w:val="28"/>
        </w:rPr>
        <w:t>настоящего Федерального закона.</w:t>
      </w:r>
      <w:r w:rsidRPr="000F5349">
        <w:rPr>
          <w:rFonts w:ascii="Times New Roman" w:eastAsiaTheme="minorEastAsia" w:hAnsi="Times New Roman" w:cs="Times New Roman"/>
          <w:bCs/>
          <w:sz w:val="28"/>
          <w:szCs w:val="28"/>
          <w:lang w:eastAsia="ru-RU"/>
        </w:rPr>
        <w:t xml:space="preserve"> </w:t>
      </w:r>
      <w:r w:rsidRPr="000F5349">
        <w:rPr>
          <w:rFonts w:ascii="Times New Roman" w:hAnsi="Times New Roman" w:cs="Times New Roman"/>
          <w:sz w:val="28"/>
          <w:szCs w:val="28"/>
        </w:rPr>
        <w:t xml:space="preserve"> </w:t>
      </w: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lastRenderedPageBreak/>
        <w:t>3. Цена (тариф) за подключение (технологическое присоединение) и (или) размер стандартизированной цены (тарифа) за такое подключение определяются исходя из расходов на выполнение мероприятий, подлежащих осуществлению регулируемым субъектом в ходе технологического присоединения, включая строительство, реконструкцию имущества, используемого для осуществления регулируемой деятельности, в соответствии с порядком, установленным Правительством Российской Федерации.</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 xml:space="preserve">4. Регулируемый субъект в обязательном порядке осуществляет раздельный учет доходов, расходов и финансовых результатов между регулируемыми и нерегулируемыми видами деятельности, по видам регулируемой деятельности, а также объемов </w:t>
      </w:r>
      <w:r w:rsidRPr="000F5349">
        <w:rPr>
          <w:rFonts w:ascii="Times New Roman" w:eastAsiaTheme="minorEastAsia" w:hAnsi="Times New Roman" w:cs="Times New Roman"/>
          <w:sz w:val="28"/>
          <w:szCs w:val="28"/>
          <w:lang w:eastAsia="ru-RU"/>
        </w:rPr>
        <w:t>(продукции) услуг по регулируемым видам деятельности.</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5. Экономически необоснованные расходы не подлежат</w:t>
      </w:r>
      <w:r w:rsidR="00E05B61" w:rsidRPr="000F5349">
        <w:rPr>
          <w:rFonts w:ascii="Times New Roman" w:eastAsiaTheme="minorEastAsia" w:hAnsi="Times New Roman" w:cs="Times New Roman"/>
          <w:bCs/>
          <w:sz w:val="28"/>
          <w:szCs w:val="28"/>
          <w:lang w:eastAsia="ru-RU"/>
        </w:rPr>
        <w:t xml:space="preserve"> учету при установлении регулируемых цен (тарифов)</w:t>
      </w:r>
      <w:r w:rsidRPr="000F5349">
        <w:rPr>
          <w:rFonts w:ascii="Times New Roman" w:eastAsiaTheme="minorEastAsia" w:hAnsi="Times New Roman" w:cs="Times New Roman"/>
          <w:bCs/>
          <w:sz w:val="28"/>
          <w:szCs w:val="28"/>
          <w:lang w:eastAsia="ru-RU"/>
        </w:rPr>
        <w:t>. Правительство Российской Федерации определяет порядок отнесения расходов к экономически необоснованным.</w:t>
      </w:r>
    </w:p>
    <w:p w:rsidR="008E0AB4" w:rsidRPr="000F5349" w:rsidRDefault="008E0AB4" w:rsidP="000F5349">
      <w:pPr>
        <w:spacing w:after="0" w:line="360" w:lineRule="auto"/>
        <w:ind w:firstLine="709"/>
        <w:rPr>
          <w:rFonts w:ascii="Times New Roman" w:hAnsi="Times New Roman" w:cs="Times New Roman"/>
          <w:sz w:val="28"/>
          <w:szCs w:val="28"/>
        </w:rPr>
      </w:pPr>
      <w:r w:rsidRPr="000F5349">
        <w:rPr>
          <w:rFonts w:ascii="Times New Roman" w:hAnsi="Times New Roman" w:cs="Times New Roman"/>
          <w:sz w:val="28"/>
          <w:szCs w:val="28"/>
        </w:rPr>
        <w:t>6. При установлении регулируемых цен (тарифов) не допускается:</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1) двойной учет одних и тех же расходов регулируемого субъекта, в том числе по различным видам деятельности либо различным группам расходов регулируемого субъекта, либо двойной учет ставки доходности одних и тех же активов при определении прибыли регулируемого субъекта;</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2) учет расходов регулируемого субъекта, финансируемых за счет средств бюджетов бюджетной системы Российской Федерации;</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3) учет расходов регулируемого субъекта на внесение платы концессионера, платы частного партнера, уплату штрафов, предусмотренных законодательством Российской Федерации за совершение преступления либо административного правонарушения, расходов, связанных с применением мер гражданско-правовой ответственности, наступившей в результате противоправного поведения регулируемого субъекта;</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lastRenderedPageBreak/>
        <w:t>4) учет прибыли либо убытков регулируемого субъекта, понесенных в рамках поставок товаров (выполнения работ, оказания услуг), осуществляемых по нерегулируемым ценам (тарифам), определяемых в порядке, предусмотренном законодательством Российской Федерации;</w:t>
      </w:r>
    </w:p>
    <w:p w:rsidR="008E0AB4" w:rsidRPr="000F5349" w:rsidRDefault="008E0AB4" w:rsidP="000F5349">
      <w:pPr>
        <w:pStyle w:val="a6"/>
        <w:ind w:left="0" w:firstLine="709"/>
        <w:rPr>
          <w:bCs/>
          <w:sz w:val="28"/>
          <w:szCs w:val="28"/>
        </w:rPr>
      </w:pPr>
      <w:r w:rsidRPr="000F5349">
        <w:rPr>
          <w:sz w:val="28"/>
          <w:szCs w:val="28"/>
        </w:rPr>
        <w:t>5)</w:t>
      </w:r>
      <w:r w:rsidRPr="000F5349">
        <w:rPr>
          <w:bCs/>
          <w:sz w:val="28"/>
          <w:szCs w:val="28"/>
        </w:rPr>
        <w:t xml:space="preserve"> включение в состав необходимой валовой выручки расходов регулируемых субъектов, не связанных с осуществлением регулируемой деятельности.</w:t>
      </w: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lang w:eastAsia="ru-RU"/>
        </w:rPr>
      </w:pPr>
    </w:p>
    <w:p w:rsidR="008E0AB4" w:rsidRPr="000F5349" w:rsidRDefault="008E0AB4" w:rsidP="000F5349">
      <w:pPr>
        <w:spacing w:after="0" w:line="360" w:lineRule="auto"/>
        <w:ind w:firstLine="709"/>
        <w:jc w:val="both"/>
        <w:outlineLvl w:val="1"/>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Статья 1</w:t>
      </w:r>
      <w:r w:rsidR="00A437D3" w:rsidRPr="000F5349">
        <w:rPr>
          <w:rFonts w:ascii="Times New Roman" w:eastAsiaTheme="minorEastAsia" w:hAnsi="Times New Roman" w:cs="Times New Roman"/>
          <w:b/>
          <w:bCs/>
          <w:sz w:val="28"/>
          <w:szCs w:val="28"/>
          <w:lang w:eastAsia="ru-RU"/>
        </w:rPr>
        <w:t>2</w:t>
      </w:r>
      <w:r w:rsidRPr="000F5349">
        <w:rPr>
          <w:rFonts w:ascii="Times New Roman" w:eastAsiaTheme="minorEastAsia" w:hAnsi="Times New Roman" w:cs="Times New Roman"/>
          <w:b/>
          <w:bCs/>
          <w:sz w:val="28"/>
          <w:szCs w:val="28"/>
          <w:lang w:eastAsia="ru-RU"/>
        </w:rPr>
        <w:t>. Методы государственного регулирования цен (тарифов)</w:t>
      </w:r>
    </w:p>
    <w:p w:rsidR="008E0AB4" w:rsidRPr="000F5349" w:rsidRDefault="008E0AB4" w:rsidP="000F5349">
      <w:pPr>
        <w:spacing w:after="0" w:line="360" w:lineRule="auto"/>
        <w:ind w:firstLine="709"/>
        <w:jc w:val="both"/>
        <w:outlineLvl w:val="1"/>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hAnsi="Times New Roman" w:cs="Times New Roman"/>
          <w:bCs/>
          <w:sz w:val="28"/>
          <w:szCs w:val="28"/>
        </w:rPr>
      </w:pPr>
      <w:r w:rsidRPr="000F5349">
        <w:rPr>
          <w:rFonts w:ascii="Times New Roman" w:eastAsiaTheme="minorEastAsia" w:hAnsi="Times New Roman" w:cs="Times New Roman"/>
          <w:bCs/>
          <w:sz w:val="28"/>
          <w:szCs w:val="28"/>
          <w:lang w:eastAsia="ru-RU"/>
        </w:rPr>
        <w:t xml:space="preserve">1. Установление цен (тарифов) в отношении регулируемых видов деятельности осуществляется методом сравнительного анализа (эталонных расходов (затрат). </w:t>
      </w:r>
    </w:p>
    <w:p w:rsidR="008E0AB4" w:rsidRPr="000F5349" w:rsidRDefault="008E0AB4" w:rsidP="000F5349">
      <w:pPr>
        <w:spacing w:after="0" w:line="360" w:lineRule="auto"/>
        <w:ind w:firstLine="709"/>
        <w:jc w:val="both"/>
        <w:rPr>
          <w:rFonts w:ascii="Times New Roman" w:hAnsi="Times New Roman" w:cs="Times New Roman"/>
          <w:bCs/>
          <w:sz w:val="28"/>
          <w:szCs w:val="28"/>
        </w:rPr>
      </w:pPr>
      <w:r w:rsidRPr="000F5349">
        <w:rPr>
          <w:rFonts w:ascii="Times New Roman" w:eastAsiaTheme="minorEastAsia" w:hAnsi="Times New Roman" w:cs="Times New Roman"/>
          <w:bCs/>
          <w:sz w:val="28"/>
          <w:szCs w:val="28"/>
          <w:lang w:eastAsia="ru-RU"/>
        </w:rPr>
        <w:t xml:space="preserve">2. При отсутствии утвержденных </w:t>
      </w:r>
      <w:r w:rsidRPr="000F5349">
        <w:rPr>
          <w:rFonts w:ascii="Times New Roman" w:hAnsi="Times New Roman" w:cs="Times New Roman"/>
          <w:bCs/>
          <w:sz w:val="28"/>
          <w:szCs w:val="28"/>
        </w:rPr>
        <w:t>эталонных расходов (затрат) регулируемого субъекта или невозможности применения эталонных расходов (затрат) в случаях, установленных Правительством Российской Федерации, установление цен (тарифов) осуществляется одним из следующих методов:</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1) метод индексации;</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2) метод экономически обоснованных затрат;</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3) метод доходности инвестиционного капитала. </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3. Методы экономически обоснованных затрат и доходности инвестиционного капитала применяются при невозможности применения метода индексации в случаях и порядке, определяемых Правительством Российской Федерации. </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bookmarkEnd w:id="34"/>
    <w:bookmarkEnd w:id="35"/>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Статья 1</w:t>
      </w:r>
      <w:r w:rsidR="00A437D3" w:rsidRPr="000F5349">
        <w:rPr>
          <w:rFonts w:ascii="Times New Roman" w:eastAsiaTheme="minorEastAsia" w:hAnsi="Times New Roman" w:cs="Times New Roman"/>
          <w:b/>
          <w:bCs/>
          <w:sz w:val="28"/>
          <w:szCs w:val="28"/>
          <w:lang w:eastAsia="ru-RU"/>
        </w:rPr>
        <w:t>3</w:t>
      </w:r>
      <w:r w:rsidRPr="000F5349">
        <w:rPr>
          <w:rFonts w:ascii="Times New Roman" w:eastAsiaTheme="minorEastAsia" w:hAnsi="Times New Roman" w:cs="Times New Roman"/>
          <w:b/>
          <w:bCs/>
          <w:sz w:val="28"/>
          <w:szCs w:val="28"/>
          <w:lang w:eastAsia="ru-RU"/>
        </w:rPr>
        <w:t>. Метод сравнительного анализа (эталонных расходов (затрат)</w:t>
      </w:r>
    </w:p>
    <w:p w:rsidR="008E0AB4" w:rsidRPr="000F5349" w:rsidRDefault="008E0AB4" w:rsidP="000F5349">
      <w:pPr>
        <w:spacing w:after="0" w:line="360" w:lineRule="auto"/>
        <w:ind w:firstLine="709"/>
        <w:contextualSpacing/>
        <w:jc w:val="both"/>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contextualSpacing/>
        <w:jc w:val="both"/>
        <w:rPr>
          <w:rFonts w:ascii="Times New Roman" w:hAnsi="Times New Roman" w:cs="Times New Roman"/>
          <w:sz w:val="28"/>
          <w:szCs w:val="28"/>
        </w:rPr>
      </w:pPr>
      <w:r w:rsidRPr="000F5349">
        <w:rPr>
          <w:rFonts w:ascii="Times New Roman" w:hAnsi="Times New Roman" w:cs="Times New Roman"/>
          <w:sz w:val="28"/>
          <w:szCs w:val="28"/>
        </w:rPr>
        <w:lastRenderedPageBreak/>
        <w:t>1. Метод сравнительного анализа (эталонных расходов) основывается на сравнительном анализе операционных расходов групп регулируемых субъектов, осуществляющих аналогичные регулируемые виды деятельности в сопоставимых технических, технологических, экономических, природно-климатических и иных объективных условиях, достижения показателей надежности, качества и (или) энергетической эффективности регулируемых субъектов.</w:t>
      </w:r>
    </w:p>
    <w:p w:rsidR="008E0AB4" w:rsidRPr="000F5349" w:rsidRDefault="008E0AB4" w:rsidP="000F5349">
      <w:pPr>
        <w:pStyle w:val="a4"/>
        <w:numPr>
          <w:ilvl w:val="0"/>
          <w:numId w:val="2"/>
        </w:numPr>
        <w:spacing w:line="360" w:lineRule="auto"/>
        <w:ind w:left="0" w:firstLine="709"/>
        <w:contextualSpacing/>
        <w:jc w:val="both"/>
        <w:rPr>
          <w:rFonts w:ascii="Times New Roman" w:hAnsi="Times New Roman" w:cs="Times New Roman"/>
          <w:sz w:val="28"/>
          <w:szCs w:val="28"/>
        </w:rPr>
      </w:pPr>
      <w:r w:rsidRPr="000F5349">
        <w:rPr>
          <w:rFonts w:ascii="Times New Roman" w:hAnsi="Times New Roman" w:cs="Times New Roman"/>
          <w:color w:val="000000" w:themeColor="text1"/>
          <w:sz w:val="28"/>
          <w:szCs w:val="28"/>
        </w:rPr>
        <w:t>Операционные расходы, рассчитываемые методом сопоставимых рынков (эталонных расходов)</w:t>
      </w:r>
      <w:r w:rsidRPr="000F5349">
        <w:rPr>
          <w:rFonts w:ascii="Times New Roman" w:hAnsi="Times New Roman" w:cs="Times New Roman"/>
          <w:color w:val="000000" w:themeColor="text1"/>
          <w:sz w:val="28"/>
          <w:szCs w:val="28"/>
          <w:u w:val="single"/>
        </w:rPr>
        <w:t>,</w:t>
      </w:r>
      <w:r w:rsidRPr="000F5349">
        <w:rPr>
          <w:rFonts w:ascii="Times New Roman" w:hAnsi="Times New Roman" w:cs="Times New Roman"/>
          <w:color w:val="000000" w:themeColor="text1"/>
          <w:sz w:val="28"/>
          <w:szCs w:val="28"/>
        </w:rPr>
        <w:t xml:space="preserve"> </w:t>
      </w:r>
      <w:r w:rsidRPr="000F5349">
        <w:rPr>
          <w:rFonts w:ascii="Times New Roman" w:hAnsi="Times New Roman" w:cs="Times New Roman"/>
          <w:sz w:val="28"/>
          <w:szCs w:val="28"/>
        </w:rPr>
        <w:t>определяются федеральным органом исполнительной власти в области государственного регулирования цен (тарифов) на основании методики, утверждаемой Правительством Российской Федерации, и используется таким органом и (или) иными органами регулирования при установлении регулируемых цен (тарифов).</w:t>
      </w: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Статья 1</w:t>
      </w:r>
      <w:r w:rsidR="00A437D3" w:rsidRPr="000F5349">
        <w:rPr>
          <w:rFonts w:ascii="Times New Roman" w:eastAsiaTheme="minorEastAsia" w:hAnsi="Times New Roman" w:cs="Times New Roman"/>
          <w:b/>
          <w:bCs/>
          <w:sz w:val="28"/>
          <w:szCs w:val="28"/>
          <w:lang w:eastAsia="ru-RU"/>
        </w:rPr>
        <w:t>4</w:t>
      </w:r>
      <w:r w:rsidRPr="000F5349">
        <w:rPr>
          <w:rFonts w:ascii="Times New Roman" w:eastAsiaTheme="minorEastAsia" w:hAnsi="Times New Roman" w:cs="Times New Roman"/>
          <w:b/>
          <w:bCs/>
          <w:sz w:val="28"/>
          <w:szCs w:val="28"/>
          <w:lang w:eastAsia="ru-RU"/>
        </w:rPr>
        <w:t xml:space="preserve">. </w:t>
      </w:r>
      <w:bookmarkStart w:id="36" w:name="_Toc484679000"/>
      <w:r w:rsidRPr="000F5349">
        <w:rPr>
          <w:rFonts w:ascii="Times New Roman" w:eastAsiaTheme="minorEastAsia" w:hAnsi="Times New Roman" w:cs="Times New Roman"/>
          <w:b/>
          <w:bCs/>
          <w:sz w:val="28"/>
          <w:szCs w:val="28"/>
          <w:lang w:eastAsia="ru-RU"/>
        </w:rPr>
        <w:t xml:space="preserve">Метод экономически обоснованных </w:t>
      </w:r>
      <w:bookmarkEnd w:id="36"/>
      <w:r w:rsidRPr="000F5349">
        <w:rPr>
          <w:rFonts w:ascii="Times New Roman" w:eastAsiaTheme="minorEastAsia" w:hAnsi="Times New Roman" w:cs="Times New Roman"/>
          <w:b/>
          <w:bCs/>
          <w:sz w:val="28"/>
          <w:szCs w:val="28"/>
          <w:lang w:eastAsia="ru-RU"/>
        </w:rPr>
        <w:t>затрат</w:t>
      </w:r>
    </w:p>
    <w:p w:rsidR="008E0AB4" w:rsidRPr="000F5349" w:rsidRDefault="008E0AB4" w:rsidP="000F5349">
      <w:pPr>
        <w:spacing w:after="0" w:line="360" w:lineRule="auto"/>
        <w:ind w:firstLine="709"/>
        <w:jc w:val="center"/>
        <w:rPr>
          <w:rFonts w:ascii="Times New Roman" w:eastAsiaTheme="minorEastAsia" w:hAnsi="Times New Roman" w:cs="Times New Roman"/>
          <w:b/>
          <w:bCs/>
          <w:sz w:val="28"/>
          <w:szCs w:val="28"/>
          <w:lang w:eastAsia="ru-RU"/>
        </w:rPr>
      </w:pPr>
    </w:p>
    <w:p w:rsidR="008E0AB4" w:rsidRPr="000F5349" w:rsidRDefault="008E0AB4" w:rsidP="000F5349">
      <w:pPr>
        <w:numPr>
          <w:ilvl w:val="3"/>
          <w:numId w:val="3"/>
        </w:numPr>
        <w:spacing w:after="0" w:line="360" w:lineRule="auto"/>
        <w:ind w:left="0" w:firstLine="709"/>
        <w:contextualSpacing/>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При применении метода экономически обоснованных затрат расчет необходимой валовой выручки регулируемого субъекта производится на соответствующий период регулирования на основе данных, полученных в ходе ведения раздельного учета доходов, расходов и финансовых результатов, осуществляемого регулируемым субъектом с учетом данных   бухгалтерской и статистической отчетности. </w:t>
      </w:r>
    </w:p>
    <w:p w:rsidR="008E0AB4" w:rsidRPr="000F5349" w:rsidRDefault="008E0AB4" w:rsidP="000F5349">
      <w:pPr>
        <w:spacing w:after="0" w:line="360" w:lineRule="auto"/>
        <w:ind w:firstLine="709"/>
        <w:contextualSpacing/>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Методом экономически обоснованных затрат определяются необходимая валовая выручка и (или) операционные расходы первого года долгосрочного периода регулирования при применении метода индексации установленных тарифов и метода обеспечения доходности инвестиционного капитала.</w:t>
      </w:r>
    </w:p>
    <w:p w:rsidR="008E0AB4" w:rsidRPr="000F5349" w:rsidRDefault="008E0AB4" w:rsidP="000F5349">
      <w:pPr>
        <w:pStyle w:val="a6"/>
        <w:numPr>
          <w:ilvl w:val="0"/>
          <w:numId w:val="3"/>
        </w:numPr>
        <w:ind w:left="0" w:firstLine="709"/>
        <w:rPr>
          <w:bCs/>
          <w:sz w:val="28"/>
          <w:szCs w:val="28"/>
        </w:rPr>
      </w:pPr>
      <w:r w:rsidRPr="000F5349">
        <w:rPr>
          <w:bCs/>
          <w:sz w:val="28"/>
          <w:szCs w:val="28"/>
        </w:rPr>
        <w:t>Определение</w:t>
      </w:r>
      <w:r w:rsidR="00C041EF" w:rsidRPr="000F5349">
        <w:rPr>
          <w:bCs/>
          <w:sz w:val="28"/>
          <w:szCs w:val="28"/>
        </w:rPr>
        <w:t xml:space="preserve"> состава расходов, включаемых в </w:t>
      </w:r>
      <w:r w:rsidR="000F5349" w:rsidRPr="000F5349">
        <w:rPr>
          <w:bCs/>
          <w:sz w:val="28"/>
          <w:szCs w:val="28"/>
        </w:rPr>
        <w:t xml:space="preserve">необходимую валовую </w:t>
      </w:r>
      <w:r w:rsidRPr="000F5349">
        <w:rPr>
          <w:bCs/>
          <w:sz w:val="28"/>
          <w:szCs w:val="28"/>
        </w:rPr>
        <w:t xml:space="preserve">выручку и оценка их экономической обоснованности производятся </w:t>
      </w:r>
      <w:r w:rsidRPr="000F5349">
        <w:rPr>
          <w:bCs/>
          <w:sz w:val="28"/>
          <w:szCs w:val="28"/>
        </w:rPr>
        <w:lastRenderedPageBreak/>
        <w:t>в соответствии с настоящим Федеральным законом и нормативным правовым актом Правительства Российской Федерации.</w:t>
      </w:r>
    </w:p>
    <w:p w:rsidR="008E0AB4" w:rsidRPr="000F5349" w:rsidRDefault="008E0AB4" w:rsidP="000F5349">
      <w:pPr>
        <w:spacing w:after="0" w:line="360" w:lineRule="auto"/>
        <w:ind w:firstLine="709"/>
        <w:jc w:val="both"/>
        <w:rPr>
          <w:rFonts w:ascii="Times New Roman" w:eastAsiaTheme="minorEastAsia" w:hAnsi="Times New Roman" w:cs="Times New Roman"/>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bookmarkStart w:id="37" w:name="_Toc484679001"/>
      <w:bookmarkEnd w:id="37"/>
      <w:r w:rsidRPr="000F5349">
        <w:rPr>
          <w:rFonts w:ascii="Times New Roman" w:eastAsiaTheme="minorEastAsia" w:hAnsi="Times New Roman" w:cs="Times New Roman"/>
          <w:b/>
          <w:bCs/>
          <w:sz w:val="28"/>
          <w:szCs w:val="28"/>
          <w:lang w:eastAsia="ru-RU"/>
        </w:rPr>
        <w:t>Статья</w:t>
      </w:r>
      <w:bookmarkStart w:id="38" w:name="_Toc484679002"/>
      <w:r w:rsidRPr="000F5349">
        <w:rPr>
          <w:rFonts w:ascii="Times New Roman" w:eastAsiaTheme="minorEastAsia" w:hAnsi="Times New Roman" w:cs="Times New Roman"/>
          <w:b/>
          <w:bCs/>
          <w:sz w:val="28"/>
          <w:szCs w:val="28"/>
          <w:lang w:eastAsia="ru-RU"/>
        </w:rPr>
        <w:t xml:space="preserve"> 1</w:t>
      </w:r>
      <w:r w:rsidR="00A437D3" w:rsidRPr="000F5349">
        <w:rPr>
          <w:rFonts w:ascii="Times New Roman" w:eastAsiaTheme="minorEastAsia" w:hAnsi="Times New Roman" w:cs="Times New Roman"/>
          <w:b/>
          <w:bCs/>
          <w:sz w:val="28"/>
          <w:szCs w:val="28"/>
          <w:lang w:eastAsia="ru-RU"/>
        </w:rPr>
        <w:t>5</w:t>
      </w:r>
      <w:r w:rsidRPr="000F5349">
        <w:rPr>
          <w:rFonts w:ascii="Times New Roman" w:eastAsiaTheme="minorEastAsia" w:hAnsi="Times New Roman" w:cs="Times New Roman"/>
          <w:b/>
          <w:bCs/>
          <w:sz w:val="28"/>
          <w:szCs w:val="28"/>
          <w:lang w:eastAsia="ru-RU"/>
        </w:rPr>
        <w:t>.  Метод доходности инвестиционного капитала</w:t>
      </w:r>
      <w:bookmarkEnd w:id="38"/>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p>
    <w:p w:rsidR="008E0AB4" w:rsidRPr="000F5349" w:rsidRDefault="008E0AB4" w:rsidP="000F5349">
      <w:pPr>
        <w:numPr>
          <w:ilvl w:val="0"/>
          <w:numId w:val="4"/>
        </w:numPr>
        <w:spacing w:after="0" w:line="360" w:lineRule="auto"/>
        <w:ind w:left="0"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Под методом доходности инвестиционного капитала понимается способ установления необходимой валовой выручки регулируемого субъекта, при котором величина прибыли, закладываемая в тарифы, рассчитывается путем умножения установленной нормы доходности на стоимость капитала, инвестированного в развитие регулируемого субъекта.</w:t>
      </w:r>
    </w:p>
    <w:p w:rsidR="008E0AB4" w:rsidRPr="000F5349" w:rsidRDefault="008E0AB4" w:rsidP="000F5349">
      <w:pPr>
        <w:pStyle w:val="a6"/>
        <w:numPr>
          <w:ilvl w:val="0"/>
          <w:numId w:val="4"/>
        </w:numPr>
        <w:ind w:left="0" w:firstLine="709"/>
        <w:rPr>
          <w:sz w:val="28"/>
          <w:szCs w:val="28"/>
        </w:rPr>
      </w:pPr>
      <w:r w:rsidRPr="000F5349">
        <w:rPr>
          <w:sz w:val="28"/>
          <w:szCs w:val="28"/>
        </w:rPr>
        <w:t xml:space="preserve">При определении стоимости инвестированного капитала учету подлежит исключительно стоимость объекта, предусмотренного инвестиционной программой и введенного (принятого) в эксплуатацию. </w:t>
      </w:r>
    </w:p>
    <w:p w:rsidR="008E0AB4" w:rsidRPr="000F5349" w:rsidRDefault="008E0AB4" w:rsidP="000F5349">
      <w:pPr>
        <w:pStyle w:val="a6"/>
        <w:numPr>
          <w:ilvl w:val="0"/>
          <w:numId w:val="4"/>
        </w:numPr>
        <w:ind w:left="0" w:firstLine="709"/>
        <w:rPr>
          <w:sz w:val="28"/>
          <w:szCs w:val="28"/>
        </w:rPr>
      </w:pPr>
      <w:r w:rsidRPr="000F5349">
        <w:rPr>
          <w:sz w:val="28"/>
          <w:szCs w:val="28"/>
        </w:rPr>
        <w:t>Норма доходности определяется в порядке, установленном Правительством Российской Федерации, единым нормативным правовым актом федерального органа исполнительной власти, уполномоченного Правительством Российской Федерации на издание такого акта.</w:t>
      </w:r>
    </w:p>
    <w:p w:rsidR="008E0AB4" w:rsidRPr="000F5349" w:rsidRDefault="008E0AB4" w:rsidP="000F5349">
      <w:pPr>
        <w:numPr>
          <w:ilvl w:val="0"/>
          <w:numId w:val="4"/>
        </w:numPr>
        <w:spacing w:after="0" w:line="360" w:lineRule="auto"/>
        <w:ind w:left="0"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При применении метода обеспечения доходности инвестиционного капитала необходимая валовая выручка регулируемого субъекта устанавливается на каждый год долгосрочного периода регулирования на основе значений долгосрочных параметров регулирования, определяемых органом регулирования. </w:t>
      </w:r>
    </w:p>
    <w:p w:rsidR="008E0AB4" w:rsidRPr="000F5349" w:rsidRDefault="008E0AB4" w:rsidP="000F5349">
      <w:pPr>
        <w:numPr>
          <w:ilvl w:val="0"/>
          <w:numId w:val="4"/>
        </w:numPr>
        <w:spacing w:after="0" w:line="360" w:lineRule="auto"/>
        <w:ind w:left="0"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Метод обеспечения доходности инвестиционного капитала используется при установлении долгосрочных тарифов для регулируемого субъекта при соблюдении следующих условий:</w:t>
      </w:r>
    </w:p>
    <w:p w:rsidR="008E0AB4" w:rsidRPr="000F5349" w:rsidRDefault="008E0AB4" w:rsidP="000F5349">
      <w:pPr>
        <w:numPr>
          <w:ilvl w:val="0"/>
          <w:numId w:val="5"/>
        </w:numPr>
        <w:spacing w:after="0" w:line="360" w:lineRule="auto"/>
        <w:ind w:left="0"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регулируемый субъект не является государственным или муниципальным унитарным предприятием;</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2) регулируемый субъект соответствует критериям выбора метода обеспечения доходности инвестиционного капитала, установленным Правительством Российской Федерации;</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lastRenderedPageBreak/>
        <w:t>3) наличие утвержденной в установленном порядке инвестиционной программы на срок долгосрочного периода регулирования.</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6. Расчет (определение) цен (тарифов) методом доходности инвестиционного капитала осуществляется в порядке, установленном Правительством Российской Федерации.</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7. Решение органа исполнительной власти субъекта Российской Федерации в области государственного регулирования цен (тарифов) о выборе метода обеспечения доходности инвестиционного капитала в отношении регулируемого субъекта подлежит согласованию с федеральным органом исполнительной власти в области государственного регулирования цен (тарифов) в порядке, установленном Правительством Российской Федерации.</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bookmarkStart w:id="39" w:name="_Toc484679003"/>
      <w:bookmarkEnd w:id="39"/>
      <w:r w:rsidRPr="000F5349">
        <w:rPr>
          <w:rFonts w:ascii="Times New Roman" w:eastAsiaTheme="minorEastAsia" w:hAnsi="Times New Roman" w:cs="Times New Roman"/>
          <w:b/>
          <w:bCs/>
          <w:sz w:val="28"/>
          <w:szCs w:val="28"/>
          <w:lang w:eastAsia="ru-RU"/>
        </w:rPr>
        <w:t>Статья 1</w:t>
      </w:r>
      <w:r w:rsidR="00A437D3" w:rsidRPr="000F5349">
        <w:rPr>
          <w:rFonts w:ascii="Times New Roman" w:eastAsiaTheme="minorEastAsia" w:hAnsi="Times New Roman" w:cs="Times New Roman"/>
          <w:b/>
          <w:bCs/>
          <w:sz w:val="28"/>
          <w:szCs w:val="28"/>
          <w:lang w:eastAsia="ru-RU"/>
        </w:rPr>
        <w:t>6</w:t>
      </w:r>
      <w:r w:rsidRPr="000F5349">
        <w:rPr>
          <w:rFonts w:ascii="Times New Roman" w:eastAsiaTheme="minorEastAsia" w:hAnsi="Times New Roman" w:cs="Times New Roman"/>
          <w:b/>
          <w:bCs/>
          <w:sz w:val="28"/>
          <w:szCs w:val="28"/>
          <w:lang w:eastAsia="ru-RU"/>
        </w:rPr>
        <w:t>. Метод индексации</w:t>
      </w: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p>
    <w:p w:rsidR="008E0AB4" w:rsidRPr="000F5349" w:rsidRDefault="008E0AB4" w:rsidP="000F5349">
      <w:pPr>
        <w:numPr>
          <w:ilvl w:val="0"/>
          <w:numId w:val="6"/>
        </w:numPr>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0F5349">
        <w:rPr>
          <w:rFonts w:ascii="Times New Roman" w:eastAsiaTheme="minorEastAsia" w:hAnsi="Times New Roman" w:cs="Times New Roman"/>
          <w:bCs/>
          <w:sz w:val="28"/>
          <w:szCs w:val="28"/>
          <w:lang w:eastAsia="ru-RU"/>
        </w:rPr>
        <w:t xml:space="preserve">Под методом индексации понимается </w:t>
      </w:r>
      <w:r w:rsidRPr="000F5349">
        <w:rPr>
          <w:rFonts w:ascii="Times New Roman" w:eastAsiaTheme="minorEastAsia" w:hAnsi="Times New Roman" w:cs="Times New Roman"/>
          <w:sz w:val="28"/>
          <w:szCs w:val="28"/>
          <w:lang w:eastAsia="ru-RU"/>
        </w:rPr>
        <w:t>способ определения регулирующим органом необходимой валовой выручки, отдельных расходов регулируемых субъектов или цены (тарифа) или группы цен (тарифов), основанный на установлении и применении индексов (коэффициентов) на долгосрочный период регулирования.</w:t>
      </w:r>
    </w:p>
    <w:p w:rsidR="008E0AB4" w:rsidRPr="000F5349" w:rsidRDefault="008E0AB4" w:rsidP="000F5349">
      <w:pPr>
        <w:spacing w:after="0" w:line="360" w:lineRule="auto"/>
        <w:ind w:firstLine="709"/>
        <w:contextualSpacing/>
        <w:jc w:val="both"/>
        <w:rPr>
          <w:rFonts w:ascii="Times New Roman" w:eastAsiaTheme="minorEastAsia" w:hAnsi="Times New Roman" w:cs="Times New Roman"/>
          <w:bCs/>
          <w:sz w:val="28"/>
          <w:szCs w:val="28"/>
          <w:lang w:eastAsia="ru-RU"/>
        </w:rPr>
      </w:pPr>
      <w:r w:rsidRPr="000F5349">
        <w:rPr>
          <w:rFonts w:ascii="Times New Roman" w:hAnsi="Times New Roman" w:cs="Times New Roman"/>
          <w:sz w:val="28"/>
          <w:szCs w:val="28"/>
        </w:rPr>
        <w:t>2. При применении метода индексации органы регулирования в обязательном порядке устанавливают целевые показатели эффективности деятельности регулируемых субъектов и осуществляют контроль за их достижением по итогам долгосрочного периода регулирования. Перечни целевых показателей эффективности деятельности по регулируемым видам деятельности регулируемых субъектов и порядок их установления утверждаются Правительством Российской Федерации</w:t>
      </w:r>
      <w:r w:rsidRPr="000F5349">
        <w:rPr>
          <w:rFonts w:ascii="Times New Roman" w:eastAsiaTheme="minorEastAsia" w:hAnsi="Times New Roman" w:cs="Times New Roman"/>
          <w:bCs/>
          <w:sz w:val="28"/>
          <w:szCs w:val="28"/>
          <w:lang w:eastAsia="ru-RU"/>
        </w:rPr>
        <w:t xml:space="preserve">. </w:t>
      </w:r>
    </w:p>
    <w:p w:rsidR="008E0AB4" w:rsidRPr="000F5349" w:rsidRDefault="008E0AB4" w:rsidP="000F5349">
      <w:pPr>
        <w:spacing w:after="0" w:line="360" w:lineRule="auto"/>
        <w:ind w:firstLine="709"/>
        <w:contextualSpacing/>
        <w:jc w:val="both"/>
        <w:rPr>
          <w:rFonts w:ascii="Times New Roman" w:eastAsiaTheme="minorEastAsia" w:hAnsi="Times New Roman" w:cs="Times New Roman"/>
          <w:sz w:val="28"/>
          <w:szCs w:val="28"/>
          <w:lang w:eastAsia="ru-RU"/>
        </w:rPr>
      </w:pPr>
      <w:r w:rsidRPr="000F5349">
        <w:rPr>
          <w:rFonts w:ascii="Times New Roman" w:eastAsiaTheme="minorEastAsia" w:hAnsi="Times New Roman" w:cs="Times New Roman"/>
          <w:bCs/>
          <w:sz w:val="28"/>
          <w:szCs w:val="28"/>
          <w:lang w:eastAsia="ru-RU"/>
        </w:rPr>
        <w:t xml:space="preserve">3. </w:t>
      </w:r>
      <w:r w:rsidRPr="000F5349">
        <w:rPr>
          <w:rFonts w:ascii="Times New Roman" w:eastAsiaTheme="minorEastAsia" w:hAnsi="Times New Roman" w:cs="Times New Roman"/>
          <w:sz w:val="28"/>
          <w:szCs w:val="28"/>
          <w:lang w:eastAsia="ru-RU"/>
        </w:rPr>
        <w:t>Порядок применения метода индексации и определения индексов (коэффициентов) устанавливается Правительством Российской Федерации.</w:t>
      </w:r>
    </w:p>
    <w:p w:rsidR="008E0AB4" w:rsidRPr="000F5349" w:rsidRDefault="008E0AB4" w:rsidP="000F5349">
      <w:pPr>
        <w:spacing w:after="0" w:line="360" w:lineRule="auto"/>
        <w:ind w:firstLine="709"/>
        <w:contextualSpacing/>
        <w:jc w:val="both"/>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imes New Roman" w:hAnsi="Times New Roman" w:cs="Times New Roman"/>
          <w:b/>
          <w:bCs/>
          <w:sz w:val="28"/>
          <w:szCs w:val="28"/>
          <w:lang w:eastAsia="ru-RU"/>
        </w:rPr>
      </w:pPr>
      <w:bookmarkStart w:id="40" w:name="_Toc484678984"/>
      <w:bookmarkEnd w:id="40"/>
      <w:r w:rsidRPr="000F5349">
        <w:rPr>
          <w:rFonts w:ascii="Times New Roman" w:eastAsia="Times New Roman" w:hAnsi="Times New Roman" w:cs="Times New Roman"/>
          <w:b/>
          <w:bCs/>
          <w:sz w:val="28"/>
          <w:szCs w:val="28"/>
          <w:lang w:eastAsia="ru-RU"/>
        </w:rPr>
        <w:lastRenderedPageBreak/>
        <w:t>Статья 1</w:t>
      </w:r>
      <w:r w:rsidR="00A437D3" w:rsidRPr="000F5349">
        <w:rPr>
          <w:rFonts w:ascii="Times New Roman" w:eastAsia="Times New Roman" w:hAnsi="Times New Roman" w:cs="Times New Roman"/>
          <w:b/>
          <w:bCs/>
          <w:sz w:val="28"/>
          <w:szCs w:val="28"/>
          <w:lang w:eastAsia="ru-RU"/>
        </w:rPr>
        <w:t>7</w:t>
      </w:r>
      <w:r w:rsidRPr="000F5349">
        <w:rPr>
          <w:rFonts w:ascii="Times New Roman" w:eastAsia="Times New Roman" w:hAnsi="Times New Roman" w:cs="Times New Roman"/>
          <w:b/>
          <w:bCs/>
          <w:sz w:val="28"/>
          <w:szCs w:val="28"/>
          <w:lang w:eastAsia="ru-RU"/>
        </w:rPr>
        <w:t>. Инвестиционные расходы регулируемых субъектов</w:t>
      </w:r>
    </w:p>
    <w:p w:rsidR="008E0AB4" w:rsidRPr="000F5349" w:rsidRDefault="008E0AB4" w:rsidP="000F5349">
      <w:pPr>
        <w:spacing w:after="0" w:line="360" w:lineRule="auto"/>
        <w:ind w:firstLine="709"/>
        <w:jc w:val="both"/>
        <w:rPr>
          <w:rFonts w:ascii="Times New Roman" w:eastAsia="Times New Roman"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 xml:space="preserve">1. </w:t>
      </w:r>
      <w:bookmarkStart w:id="41" w:name="_Toc484679013"/>
      <w:bookmarkStart w:id="42" w:name="_Toc484679014"/>
      <w:bookmarkEnd w:id="41"/>
      <w:bookmarkEnd w:id="42"/>
      <w:r w:rsidRPr="000F5349">
        <w:rPr>
          <w:rFonts w:ascii="Times New Roman" w:eastAsia="Times New Roman" w:hAnsi="Times New Roman" w:cs="Times New Roman"/>
          <w:bCs/>
          <w:sz w:val="28"/>
          <w:szCs w:val="28"/>
          <w:lang w:eastAsia="ru-RU"/>
        </w:rPr>
        <w:t>Инвестиционные расходы подлежат учету при установлении регулируемых цен (тарифов) в части объектов, предусмотренных мероприятиями инвестиционных программ, если в соответствии  с требованиями настоящего Федерального закона и законодательством Российской Федерации предусмотрено обязательное одобрение  (утверждение) инвестиционной программы Правительством Российской Федерации, федеральными органами исполнительной власти, органами  исполнительной власти субъектов Российской Федерации либо местного самоуправления:</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1) после ввода в эксплуатацию или постановки на балансовый учет, при этом обеспечивается возврат стоимости инвестиций и доходность, определяемая в порядке, установленном Правительством Российской Федерации;</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 xml:space="preserve">2) до ввода объекта основных средств в случаях, установленных Правительством Российской Федерации, с учетом требований части 2 статьи  </w:t>
      </w:r>
      <w:r w:rsidR="00A437D3" w:rsidRPr="000F5349">
        <w:rPr>
          <w:rFonts w:ascii="Times New Roman" w:eastAsia="Times New Roman" w:hAnsi="Times New Roman" w:cs="Times New Roman"/>
          <w:bCs/>
          <w:sz w:val="28"/>
          <w:szCs w:val="28"/>
          <w:lang w:eastAsia="ru-RU"/>
        </w:rPr>
        <w:t xml:space="preserve">15 </w:t>
      </w:r>
      <w:r w:rsidRPr="000F5349">
        <w:rPr>
          <w:rFonts w:ascii="Times New Roman" w:eastAsia="Times New Roman" w:hAnsi="Times New Roman" w:cs="Times New Roman"/>
          <w:bCs/>
          <w:sz w:val="28"/>
          <w:szCs w:val="28"/>
          <w:lang w:eastAsia="ru-RU"/>
        </w:rPr>
        <w:t>настоящего Федерального закона.</w:t>
      </w:r>
    </w:p>
    <w:p w:rsidR="008E0AB4" w:rsidRPr="000F5349" w:rsidRDefault="008E0AB4" w:rsidP="000F5349">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0F5349">
        <w:rPr>
          <w:rFonts w:ascii="Times New Roman" w:eastAsia="Times New Roman" w:hAnsi="Times New Roman" w:cs="Times New Roman"/>
          <w:sz w:val="28"/>
          <w:szCs w:val="28"/>
          <w:lang w:eastAsia="ru-RU"/>
        </w:rPr>
        <w:t>Инвестиционные расходы, подлежащие включению в необходимую валовую выручку регулируемого субъекта, могут быть ограничены в случаях, предусмотренных Правительством Российской Федерации.</w:t>
      </w:r>
    </w:p>
    <w:p w:rsidR="008E0AB4" w:rsidRPr="000F5349" w:rsidRDefault="008E0AB4" w:rsidP="000F534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F5349">
        <w:rPr>
          <w:rFonts w:ascii="Times New Roman" w:eastAsia="Times New Roman" w:hAnsi="Times New Roman" w:cs="Times New Roman"/>
          <w:sz w:val="28"/>
          <w:szCs w:val="28"/>
          <w:lang w:eastAsia="ru-RU"/>
        </w:rPr>
        <w:t xml:space="preserve">2. </w:t>
      </w:r>
      <w:r w:rsidRPr="000F5349">
        <w:rPr>
          <w:rFonts w:ascii="Times New Roman" w:hAnsi="Times New Roman" w:cs="Times New Roman"/>
          <w:sz w:val="28"/>
          <w:szCs w:val="28"/>
        </w:rPr>
        <w:t>При установлении регулируемых цен (тарифов) обеспечивается раздельный учет в составе необходимой валовой выручки инвестиционных расходов на:</w:t>
      </w:r>
    </w:p>
    <w:p w:rsidR="008E0AB4" w:rsidRPr="000F5349" w:rsidRDefault="008E0AB4" w:rsidP="000F5349">
      <w:pPr>
        <w:spacing w:after="0" w:line="360" w:lineRule="auto"/>
        <w:ind w:firstLine="709"/>
        <w:contextualSpacing/>
        <w:jc w:val="both"/>
        <w:rPr>
          <w:rFonts w:ascii="Times New Roman" w:hAnsi="Times New Roman" w:cs="Times New Roman"/>
          <w:sz w:val="28"/>
          <w:szCs w:val="28"/>
        </w:rPr>
      </w:pPr>
      <w:r w:rsidRPr="000F5349">
        <w:rPr>
          <w:rFonts w:ascii="Times New Roman" w:hAnsi="Times New Roman" w:cs="Times New Roman"/>
          <w:sz w:val="28"/>
          <w:szCs w:val="28"/>
        </w:rPr>
        <w:t>1) проекты поддержания состояния инфраструктуры, к которым относятся инвестиционные проекты, предусматривающие приобретение, реконструкцию либо модернизацию основных средств в целях выполнения показателей поддержания состояния инфраструктуры, устанавливаемых в порядке, утвержденном Правительством Российской Федерации;</w:t>
      </w:r>
    </w:p>
    <w:p w:rsidR="008E0AB4" w:rsidRPr="000F5349" w:rsidRDefault="008E0AB4" w:rsidP="000F5349">
      <w:pPr>
        <w:pStyle w:val="a6"/>
        <w:numPr>
          <w:ilvl w:val="0"/>
          <w:numId w:val="5"/>
        </w:numPr>
        <w:ind w:left="0" w:firstLine="709"/>
        <w:rPr>
          <w:sz w:val="28"/>
          <w:szCs w:val="28"/>
        </w:rPr>
      </w:pPr>
      <w:r w:rsidRPr="000F5349">
        <w:rPr>
          <w:sz w:val="28"/>
          <w:szCs w:val="28"/>
        </w:rPr>
        <w:lastRenderedPageBreak/>
        <w:t>проекты развития, к которым относятся инвестиционные проекты, предусматривающие приобретение, строительство, реконструкцию, модернизацию объектов основных средств, в результате которых предполагается увеличение объема производства (реализации) товаров (работ, услуг) по регулируемым ценам (тарифам), реализуемые в интересах:</w:t>
      </w:r>
    </w:p>
    <w:p w:rsidR="008E0AB4" w:rsidRPr="000F5349" w:rsidRDefault="008E0AB4" w:rsidP="000F5349">
      <w:pPr>
        <w:spacing w:after="0" w:line="360" w:lineRule="auto"/>
        <w:ind w:firstLine="709"/>
        <w:contextualSpacing/>
        <w:jc w:val="both"/>
        <w:rPr>
          <w:rFonts w:ascii="Times New Roman" w:hAnsi="Times New Roman" w:cs="Times New Roman"/>
          <w:sz w:val="28"/>
          <w:szCs w:val="28"/>
        </w:rPr>
      </w:pPr>
      <w:r w:rsidRPr="000F5349">
        <w:rPr>
          <w:rFonts w:ascii="Times New Roman" w:hAnsi="Times New Roman" w:cs="Times New Roman"/>
          <w:sz w:val="28"/>
          <w:szCs w:val="28"/>
        </w:rPr>
        <w:t>а) неопределенного круга потребителей;</w:t>
      </w:r>
    </w:p>
    <w:p w:rsidR="008E0AB4" w:rsidRPr="000F5349" w:rsidRDefault="008E0AB4" w:rsidP="000F5349">
      <w:pPr>
        <w:spacing w:after="0" w:line="360" w:lineRule="auto"/>
        <w:ind w:firstLine="709"/>
        <w:contextualSpacing/>
        <w:jc w:val="both"/>
        <w:rPr>
          <w:rFonts w:ascii="Times New Roman" w:hAnsi="Times New Roman" w:cs="Times New Roman"/>
          <w:sz w:val="28"/>
          <w:szCs w:val="28"/>
        </w:rPr>
      </w:pPr>
      <w:r w:rsidRPr="000F5349">
        <w:rPr>
          <w:rFonts w:ascii="Times New Roman" w:hAnsi="Times New Roman" w:cs="Times New Roman"/>
          <w:sz w:val="28"/>
          <w:szCs w:val="28"/>
        </w:rPr>
        <w:t>б) конкретных потребителей по их обращению.</w:t>
      </w:r>
    </w:p>
    <w:p w:rsidR="008E0AB4" w:rsidRPr="000F5349" w:rsidRDefault="008E0AB4" w:rsidP="000F5349">
      <w:pPr>
        <w:spacing w:after="0" w:line="360" w:lineRule="auto"/>
        <w:ind w:firstLine="709"/>
        <w:contextualSpacing/>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3.</w:t>
      </w:r>
      <w:r w:rsidRPr="000F5349">
        <w:rPr>
          <w:rFonts w:ascii="Times New Roman" w:hAnsi="Times New Roman" w:cs="Times New Roman"/>
          <w:sz w:val="28"/>
          <w:szCs w:val="28"/>
          <w:lang w:eastAsia="ru-RU"/>
        </w:rPr>
        <w:tab/>
        <w:t>Норма доходности определяется в порядке, установленном Правительством Российской Федерации, единым нормативным правовым актом федерального органа исполнительной власти, уполномоченного Правительством Российской Федерации на издание такого акта.</w:t>
      </w:r>
    </w:p>
    <w:p w:rsidR="008E0AB4" w:rsidRPr="000F5349" w:rsidRDefault="008E0AB4" w:rsidP="000F5349">
      <w:pPr>
        <w:spacing w:after="0" w:line="360" w:lineRule="auto"/>
        <w:ind w:firstLine="709"/>
        <w:contextualSpacing/>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 xml:space="preserve">4. В случае если по результатам контрольно-надзорных мероприятий за реализацией инвестиционных программ установлено, что регулируемый субъект не исполнил предусмотренные инвестиционной программой мероприятия, финансирование которых осуществлялось из тарифных источников и (или) выявлены факты нецелевого использования инвестиционных ресурсов, расходы на реализацию данных мероприятий инвестиционной программы исключаются органом регулирования из состава регулируемых цен (тарифов). </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eastAsia="Times New Roman" w:hAnsi="Times New Roman" w:cs="Times New Roman"/>
          <w:bCs/>
          <w:sz w:val="28"/>
          <w:szCs w:val="28"/>
          <w:lang w:eastAsia="ru-RU"/>
        </w:rPr>
        <w:t xml:space="preserve">5. </w:t>
      </w:r>
      <w:r w:rsidRPr="000F5349">
        <w:rPr>
          <w:rFonts w:ascii="Times New Roman" w:hAnsi="Times New Roman" w:cs="Times New Roman"/>
          <w:sz w:val="28"/>
          <w:szCs w:val="28"/>
        </w:rPr>
        <w:t>Инвестиционные расходы на проекты развития, реализуемые в интересах конкретных потребителей по их обращению, не подлежат включению в состав необходимой валовой выручки регулируемого субъекта, формируемой для целей установления регулируемых цен (тарифов) для потребителей, не обращавшихся с целью предоставления доступа к товарам (работам, услугам) регулируемого субъекта, и для неопределенного круга потребителей.</w:t>
      </w:r>
    </w:p>
    <w:p w:rsidR="008E0AB4" w:rsidRPr="000F5349" w:rsidRDefault="008E0AB4" w:rsidP="000F5349">
      <w:pPr>
        <w:spacing w:after="0" w:line="360" w:lineRule="auto"/>
        <w:ind w:firstLine="709"/>
        <w:contextualSpacing/>
        <w:jc w:val="both"/>
        <w:rPr>
          <w:rFonts w:ascii="Times New Roman" w:hAnsi="Times New Roman" w:cs="Times New Roman"/>
          <w:sz w:val="28"/>
          <w:szCs w:val="28"/>
        </w:rPr>
      </w:pPr>
      <w:r w:rsidRPr="000F5349">
        <w:rPr>
          <w:rFonts w:ascii="Times New Roman" w:hAnsi="Times New Roman" w:cs="Times New Roman"/>
          <w:sz w:val="28"/>
          <w:szCs w:val="28"/>
        </w:rPr>
        <w:t xml:space="preserve">Такие инвестиционные расходы компенсируются регулируемому субъекту, в составе платы за подключение (технологическое присоединение), в порядке, установленном Правительством Российской Федерации. </w:t>
      </w:r>
    </w:p>
    <w:p w:rsidR="008E0AB4" w:rsidRPr="000F5349" w:rsidRDefault="008E0AB4" w:rsidP="000F5349">
      <w:pPr>
        <w:spacing w:after="0" w:line="360" w:lineRule="auto"/>
        <w:ind w:firstLine="709"/>
        <w:contextualSpacing/>
        <w:jc w:val="both"/>
        <w:rPr>
          <w:rFonts w:ascii="Times New Roman" w:hAnsi="Times New Roman" w:cs="Times New Roman"/>
          <w:sz w:val="28"/>
          <w:szCs w:val="28"/>
        </w:rPr>
      </w:pPr>
      <w:r w:rsidRPr="000F5349">
        <w:rPr>
          <w:rFonts w:ascii="Times New Roman" w:hAnsi="Times New Roman" w:cs="Times New Roman"/>
          <w:sz w:val="28"/>
          <w:szCs w:val="28"/>
        </w:rPr>
        <w:lastRenderedPageBreak/>
        <w:t>6. Расходы на амортизацию подлежат учету в составе инвестиционных расходов</w:t>
      </w:r>
      <w:r w:rsidR="008305DB" w:rsidRPr="000F5349">
        <w:rPr>
          <w:rFonts w:ascii="Times New Roman" w:hAnsi="Times New Roman" w:cs="Times New Roman"/>
          <w:sz w:val="28"/>
          <w:szCs w:val="28"/>
        </w:rPr>
        <w:t xml:space="preserve"> </w:t>
      </w:r>
      <w:r w:rsidR="00AF43FB" w:rsidRPr="000F5349">
        <w:rPr>
          <w:rFonts w:ascii="Times New Roman" w:hAnsi="Times New Roman" w:cs="Times New Roman"/>
          <w:sz w:val="28"/>
          <w:szCs w:val="28"/>
        </w:rPr>
        <w:t xml:space="preserve">в </w:t>
      </w:r>
      <w:r w:rsidR="00935A8F" w:rsidRPr="000F5349">
        <w:rPr>
          <w:rFonts w:ascii="Times New Roman" w:hAnsi="Times New Roman" w:cs="Times New Roman"/>
          <w:sz w:val="28"/>
          <w:szCs w:val="28"/>
        </w:rPr>
        <w:t>размере необходимом для</w:t>
      </w:r>
      <w:r w:rsidR="00AF43FB" w:rsidRPr="000F5349">
        <w:rPr>
          <w:rFonts w:ascii="Times New Roman" w:hAnsi="Times New Roman" w:cs="Times New Roman"/>
          <w:sz w:val="28"/>
          <w:szCs w:val="28"/>
        </w:rPr>
        <w:t xml:space="preserve"> возврата </w:t>
      </w:r>
      <w:r w:rsidR="00E83289" w:rsidRPr="000F5349">
        <w:rPr>
          <w:rFonts w:ascii="Times New Roman" w:hAnsi="Times New Roman" w:cs="Times New Roman"/>
          <w:sz w:val="28"/>
          <w:szCs w:val="28"/>
        </w:rPr>
        <w:t>стоимости</w:t>
      </w:r>
      <w:r w:rsidR="00AF43FB" w:rsidRPr="000F5349">
        <w:rPr>
          <w:rFonts w:ascii="Times New Roman" w:hAnsi="Times New Roman" w:cs="Times New Roman"/>
          <w:sz w:val="28"/>
          <w:szCs w:val="28"/>
        </w:rPr>
        <w:t xml:space="preserve"> </w:t>
      </w:r>
      <w:r w:rsidR="00E83289" w:rsidRPr="000F5349">
        <w:rPr>
          <w:rFonts w:ascii="Times New Roman" w:hAnsi="Times New Roman" w:cs="Times New Roman"/>
          <w:sz w:val="28"/>
          <w:szCs w:val="28"/>
        </w:rPr>
        <w:t xml:space="preserve">инвестиций, </w:t>
      </w:r>
      <w:r w:rsidR="00AF43FB" w:rsidRPr="000F5349">
        <w:rPr>
          <w:rFonts w:ascii="Times New Roman" w:hAnsi="Times New Roman" w:cs="Times New Roman"/>
          <w:sz w:val="28"/>
          <w:szCs w:val="28"/>
        </w:rPr>
        <w:t xml:space="preserve">предусмотренных </w:t>
      </w:r>
      <w:r w:rsidR="00E83289" w:rsidRPr="000F5349">
        <w:rPr>
          <w:rFonts w:ascii="Times New Roman" w:hAnsi="Times New Roman" w:cs="Times New Roman"/>
          <w:sz w:val="28"/>
          <w:szCs w:val="28"/>
        </w:rPr>
        <w:t>пунктом 1 части</w:t>
      </w:r>
      <w:r w:rsidR="00AF43FB" w:rsidRPr="000F5349">
        <w:rPr>
          <w:rFonts w:ascii="Times New Roman" w:hAnsi="Times New Roman" w:cs="Times New Roman"/>
          <w:sz w:val="28"/>
          <w:szCs w:val="28"/>
        </w:rPr>
        <w:t xml:space="preserve"> 1 </w:t>
      </w:r>
      <w:r w:rsidR="00E83289" w:rsidRPr="000F5349">
        <w:rPr>
          <w:rFonts w:ascii="Times New Roman" w:hAnsi="Times New Roman" w:cs="Times New Roman"/>
          <w:sz w:val="28"/>
          <w:szCs w:val="28"/>
        </w:rPr>
        <w:t>настоящей статьи</w:t>
      </w:r>
      <w:r w:rsidRPr="000F5349">
        <w:rPr>
          <w:rFonts w:ascii="Times New Roman" w:hAnsi="Times New Roman" w:cs="Times New Roman"/>
          <w:sz w:val="28"/>
          <w:szCs w:val="28"/>
        </w:rPr>
        <w:t xml:space="preserve">. </w:t>
      </w:r>
    </w:p>
    <w:p w:rsidR="008E0AB4" w:rsidRPr="000F5349" w:rsidRDefault="008E0AB4" w:rsidP="000F5349">
      <w:pPr>
        <w:spacing w:after="0" w:line="360" w:lineRule="auto"/>
        <w:ind w:firstLine="709"/>
        <w:contextualSpacing/>
        <w:jc w:val="both"/>
        <w:rPr>
          <w:rFonts w:ascii="Times New Roman" w:hAnsi="Times New Roman" w:cs="Times New Roman"/>
          <w:color w:val="00B050"/>
          <w:sz w:val="28"/>
          <w:szCs w:val="28"/>
          <w:u w:val="single"/>
        </w:rPr>
      </w:pPr>
      <w:r w:rsidRPr="000F5349">
        <w:rPr>
          <w:rFonts w:ascii="Times New Roman" w:hAnsi="Times New Roman" w:cs="Times New Roman"/>
          <w:color w:val="000000" w:themeColor="text1"/>
          <w:sz w:val="28"/>
          <w:szCs w:val="28"/>
        </w:rPr>
        <w:t>7. Порядок утверждения, согласования инвестиционных программ регулируемых субъектов устанавливается Правительством Российской Федерации.</w:t>
      </w:r>
    </w:p>
    <w:p w:rsidR="008E0AB4" w:rsidRPr="000F5349" w:rsidRDefault="008E0AB4" w:rsidP="000F5349">
      <w:pPr>
        <w:spacing w:after="0" w:line="360" w:lineRule="auto"/>
        <w:ind w:firstLine="709"/>
        <w:contextualSpacing/>
        <w:jc w:val="both"/>
        <w:rPr>
          <w:rFonts w:ascii="Times New Roman" w:hAnsi="Times New Roman" w:cs="Times New Roman"/>
          <w:sz w:val="28"/>
          <w:szCs w:val="28"/>
        </w:rPr>
      </w:pPr>
    </w:p>
    <w:p w:rsidR="008E0AB4" w:rsidRPr="000F5349" w:rsidRDefault="008E0AB4" w:rsidP="000F5349">
      <w:pPr>
        <w:spacing w:after="0" w:line="360" w:lineRule="auto"/>
        <w:ind w:firstLine="709"/>
        <w:jc w:val="both"/>
        <w:rPr>
          <w:rFonts w:ascii="Times New Roman" w:hAnsi="Times New Roman" w:cs="Times New Roman"/>
          <w:b/>
          <w:bCs/>
          <w:sz w:val="28"/>
          <w:szCs w:val="28"/>
          <w:lang w:eastAsia="ru-RU"/>
        </w:rPr>
      </w:pPr>
      <w:r w:rsidRPr="000F5349">
        <w:rPr>
          <w:rFonts w:ascii="Times New Roman" w:hAnsi="Times New Roman" w:cs="Times New Roman"/>
          <w:b/>
          <w:bCs/>
          <w:sz w:val="28"/>
          <w:szCs w:val="28"/>
          <w:lang w:eastAsia="ru-RU"/>
        </w:rPr>
        <w:t>Статья 1</w:t>
      </w:r>
      <w:r w:rsidR="00A437D3" w:rsidRPr="000F5349">
        <w:rPr>
          <w:rFonts w:ascii="Times New Roman" w:hAnsi="Times New Roman" w:cs="Times New Roman"/>
          <w:b/>
          <w:bCs/>
          <w:sz w:val="28"/>
          <w:szCs w:val="28"/>
          <w:lang w:eastAsia="ru-RU"/>
        </w:rPr>
        <w:t>8</w:t>
      </w:r>
      <w:r w:rsidRPr="000F5349">
        <w:rPr>
          <w:rFonts w:ascii="Times New Roman" w:hAnsi="Times New Roman" w:cs="Times New Roman"/>
          <w:b/>
          <w:bCs/>
          <w:sz w:val="28"/>
          <w:szCs w:val="28"/>
          <w:lang w:eastAsia="ru-RU"/>
        </w:rPr>
        <w:t>. Особенности учета отдельных затрат при установлении цен (тарифов)</w:t>
      </w:r>
    </w:p>
    <w:p w:rsidR="008E0AB4" w:rsidRPr="000F5349" w:rsidRDefault="008E0AB4" w:rsidP="000F5349">
      <w:pPr>
        <w:spacing w:after="0" w:line="360" w:lineRule="auto"/>
        <w:ind w:firstLine="709"/>
        <w:jc w:val="both"/>
        <w:rPr>
          <w:rFonts w:ascii="Times New Roman" w:hAnsi="Times New Roman" w:cs="Times New Roman"/>
          <w:b/>
          <w:bCs/>
          <w:sz w:val="28"/>
          <w:szCs w:val="28"/>
          <w:lang w:eastAsia="ru-RU"/>
        </w:rPr>
      </w:pPr>
    </w:p>
    <w:p w:rsidR="008E0AB4" w:rsidRPr="000F5349" w:rsidRDefault="008E0AB4" w:rsidP="000F5349">
      <w:pPr>
        <w:numPr>
          <w:ilvl w:val="0"/>
          <w:numId w:val="7"/>
        </w:numPr>
        <w:spacing w:after="0" w:line="360" w:lineRule="auto"/>
        <w:ind w:left="0"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В расходы регулируемого субъекта на оплату труда включаются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иные расходы, связанные с содержанием этих работников, предусмотренные трудовым законодательством Российской Федерации. </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Расходы на оплату труда регулируемого субъекта определяются путем умножения численности работников на их среднюю заработную плату.</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Численность работников регулируемого субъекта для целей учета при установлении цен (тарифов) расходов на оплату труда определяется в соответствии с нормативами численности работников, утвержденными Правительством Российской Федерации.</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До утверждения нормативов численности работников, указанных в третьем абзаце настоящей части, численность работников определяется путем сравнения численности работников хозяйствующего субъекта, производящим сопоставимый объем товаров (работ, услуг), и осуществляющим деятельность в сопоставимых условиях, с численностью работников регулируемого субъекта. Порядок осуществления такого </w:t>
      </w:r>
      <w:r w:rsidRPr="000F5349">
        <w:rPr>
          <w:rFonts w:ascii="Times New Roman" w:hAnsi="Times New Roman" w:cs="Times New Roman"/>
          <w:sz w:val="28"/>
          <w:szCs w:val="28"/>
          <w:lang w:eastAsia="ru-RU"/>
        </w:rPr>
        <w:lastRenderedPageBreak/>
        <w:t>сравнения определяется федеральным органом исполнительной власти в области государственного регулирования цен (тарифов).</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При невозможности определения численности работников путем сравнения численности работников хозяйствующего субъекта, осуществляющего сопоставимый объем работ в сопоставимых условиях с численностью работников регулируемого субъекта, численность работников регулируемого субъекта определяется на основании экономически обоснованного анализа фактической численности работников регулируемого субъекта</w:t>
      </w:r>
      <w:r w:rsidRPr="000F5349">
        <w:rPr>
          <w:rFonts w:ascii="Times New Roman" w:hAnsi="Times New Roman" w:cs="Times New Roman"/>
          <w:color w:val="000000" w:themeColor="text1"/>
          <w:sz w:val="28"/>
          <w:szCs w:val="28"/>
          <w:lang w:eastAsia="ru-RU"/>
        </w:rPr>
        <w:t xml:space="preserve">, проводимого в порядке, установленном Правительством Российской Федерации. </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Размер средней заработной платы работников регулируемого субъекта не должен превышать среднюю заработную плату по отрасли, в которой осуществляет деятельность регулируемый субъект, сложившуюся в соответствующем субъекте Российской Федерации по итогам года, предшествующего году начала периода регулирования. Порядок определения размера средней заработной платы для целей учета расходов регулируемого субъекта на оплату труда в составе регулируемых цен (тарифов) определяется Правительством Российской Федерации.</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rPr>
        <w:t>Иные экономически обоснованные расходы на социальные нужды включаются в необходимую валовую выручку регулируемого субъекта в размере, не превышающем 7 процентов от расходов на оплату труда, при условии, если это предусмотрено коллективным договором или социально-партнерским соглашением. Правительство Российской Федерации вправе установить иной размер расходов на социальные нужды.</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bookmarkStart w:id="43" w:name="_Toc484678986"/>
      <w:bookmarkEnd w:id="43"/>
      <w:r w:rsidRPr="000F5349">
        <w:rPr>
          <w:rFonts w:ascii="Times New Roman" w:hAnsi="Times New Roman" w:cs="Times New Roman"/>
          <w:sz w:val="28"/>
          <w:szCs w:val="28"/>
          <w:lang w:eastAsia="ru-RU"/>
        </w:rPr>
        <w:t xml:space="preserve">2. Расходы на страхование, включаются в необходимую валовую выручку, только в случае, если осуществления такого страхования является обязательным для регулируемого субъекта при осуществлении регулируемых видов деятельности в соответствии с законодательством Российской Федерации. </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bookmarkStart w:id="44" w:name="_Toc484678990"/>
      <w:bookmarkEnd w:id="44"/>
      <w:r w:rsidRPr="000F5349">
        <w:rPr>
          <w:rFonts w:ascii="Times New Roman" w:hAnsi="Times New Roman" w:cs="Times New Roman"/>
          <w:sz w:val="28"/>
          <w:szCs w:val="28"/>
          <w:lang w:eastAsia="ru-RU"/>
        </w:rPr>
        <w:lastRenderedPageBreak/>
        <w:t>3. Правительство Российской Федерации определяет случаи, при которых в составе необходимой валовой выручки регулируемого субъекта учитываются расходы на создание резерва по сомнительным долгам по регулируемым видам деятельности при реализации товаров (работ, услуг) по регулируемым ценам (тарифам) населению и приравненным к нему категориям потребителей. Размер расходов на создание резерва по сомнительным долгам по регулируемым видам деятельности определяется в размере 2 процентов от валовой выручки от реализации населению и приравненным к нему категориям потребителей.</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4. Не допускается учет в составе необходимой валовой выручки расходов, связанных с обслуживанием заемных средств по регулируемым видам деятельности:</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в размере, превышающем величину, рассчитанную исходя из ключевой ставки Центрального банка Российской Федерации, действующей на дату привлечения таких средств, увеличенной на 4 процентных пункта;</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по договорам, заключенным с нарушением требований к закупкам, предусмотренных законодательством Российской Федерации.</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5. В целях настоящего Федерального закона расходы на компенсацию технологических потерь регулируемого субъекта подлежат учету в необходимой валовой выручке в размере фактических потерь, но не выше величины норматива технологических потерь, определяемых в порядке, установленном Правительством Российской Федерации с учетом требований законодательства Российской Федерации. </w:t>
      </w:r>
    </w:p>
    <w:p w:rsidR="008E0AB4" w:rsidRPr="000F5349" w:rsidRDefault="008E0AB4" w:rsidP="000F5349">
      <w:pPr>
        <w:spacing w:after="0" w:line="360" w:lineRule="auto"/>
        <w:ind w:firstLine="709"/>
        <w:jc w:val="both"/>
        <w:rPr>
          <w:rFonts w:ascii="Times New Roman" w:hAnsi="Times New Roman" w:cs="Times New Roman"/>
          <w:b/>
          <w:sz w:val="28"/>
          <w:szCs w:val="28"/>
          <w:lang w:eastAsia="ru-RU"/>
        </w:rPr>
      </w:pPr>
    </w:p>
    <w:p w:rsidR="008E0AB4" w:rsidRPr="000F5349" w:rsidRDefault="008E0AB4" w:rsidP="000F5349">
      <w:pPr>
        <w:spacing w:after="0" w:line="360" w:lineRule="auto"/>
        <w:ind w:firstLine="709"/>
        <w:jc w:val="both"/>
        <w:rPr>
          <w:rFonts w:ascii="Times New Roman" w:hAnsi="Times New Roman" w:cs="Times New Roman"/>
          <w:b/>
          <w:sz w:val="28"/>
          <w:szCs w:val="28"/>
          <w:lang w:eastAsia="ru-RU"/>
        </w:rPr>
      </w:pPr>
      <w:r w:rsidRPr="000F5349">
        <w:rPr>
          <w:rFonts w:ascii="Times New Roman" w:hAnsi="Times New Roman" w:cs="Times New Roman"/>
          <w:b/>
          <w:sz w:val="28"/>
          <w:szCs w:val="28"/>
          <w:lang w:eastAsia="ru-RU"/>
        </w:rPr>
        <w:t xml:space="preserve">Статья </w:t>
      </w:r>
      <w:r w:rsidR="00A437D3" w:rsidRPr="000F5349">
        <w:rPr>
          <w:rFonts w:ascii="Times New Roman" w:hAnsi="Times New Roman" w:cs="Times New Roman"/>
          <w:b/>
          <w:sz w:val="28"/>
          <w:szCs w:val="28"/>
          <w:lang w:eastAsia="ru-RU"/>
        </w:rPr>
        <w:t>19</w:t>
      </w:r>
      <w:r w:rsidRPr="000F5349">
        <w:rPr>
          <w:rFonts w:ascii="Times New Roman" w:hAnsi="Times New Roman" w:cs="Times New Roman"/>
          <w:b/>
          <w:sz w:val="28"/>
          <w:szCs w:val="28"/>
          <w:lang w:eastAsia="ru-RU"/>
        </w:rPr>
        <w:t xml:space="preserve">. Прибыль </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1. Прибыль регулируемого субъекта формируется из расчетной предпринимательской прибыли, экономии операционных расходов и экономии инвестиционных расходов.</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lastRenderedPageBreak/>
        <w:t>2. Размер расчетной предпринимательской прибыли определяется органом регулирования на каждый год долгосрочного периода регулирования в зависимости от достижения регулируемым субъектом показателей эффективности деятельности, в порядке, установленном Правительством Российской Федерации.</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3. Расчетная предпринимательская прибыль регулируемого субъекта, являющегося государственным или муниципальным унитарным предприятием, не устанавливается.</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4.  В состав необходимой валовой выручки регулируемого субъекта не включается сумма налога на расчетную предпринимательскую прибыль организации. </w:t>
      </w:r>
    </w:p>
    <w:p w:rsidR="008305DB"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5. </w:t>
      </w:r>
      <w:r w:rsidR="008305DB" w:rsidRPr="000F5349">
        <w:rPr>
          <w:rFonts w:ascii="Times New Roman" w:hAnsi="Times New Roman" w:cs="Times New Roman"/>
          <w:sz w:val="28"/>
          <w:szCs w:val="28"/>
          <w:lang w:eastAsia="ru-RU"/>
        </w:rPr>
        <w:t>Экономия операционных расходов, достигнутая регулируемым субъектом за счет оптимизации затрат (внедрения ресурсосберегающих технологий, осуществление закупок по ценам ниже среднерыночных, оптимизация управленческих процессов, повышение квалификации персонала и т.д.), остается в распоряжении регулируемого субъекта в течение долгосрочного периода регулирования. Орган регулирования устанавливает цены (тарифы) регулируемому субъекту на следующий долгосрочный период регулирования с учетом экономии операционных расходов, достигнутой в предыдущем долгосрочном периоде регулирования.</w:t>
      </w:r>
      <w:bookmarkStart w:id="45" w:name="_Toc484678992"/>
      <w:bookmarkEnd w:id="45"/>
      <w:r w:rsidR="008305DB" w:rsidRPr="000F5349">
        <w:rPr>
          <w:rFonts w:ascii="Times New Roman" w:hAnsi="Times New Roman" w:cs="Times New Roman"/>
          <w:sz w:val="28"/>
          <w:szCs w:val="28"/>
          <w:lang w:eastAsia="ru-RU"/>
        </w:rPr>
        <w:t xml:space="preserve"> </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6. Экономия инвестиционных расходов, достигнутая регулируемым субъектом за счет оптимизации затрат на выполнение мероприятий, предусмотренных инвестиционной программой регулируемого субъекта, остается в распоряжении регулируемого субъекта, при условии полного выполнения мероприятий инвестиционной программы в срок.</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7. Положения настоящей статьи не применяются в случае установления регулируемых цен (тарифов) с использованием метода доходности инвестиционного капитала. </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bookmarkStart w:id="46" w:name="_Toc484679009"/>
      <w:bookmarkStart w:id="47" w:name="_Toc484678974"/>
      <w:bookmarkStart w:id="48" w:name="_Toc484678977"/>
      <w:bookmarkStart w:id="49" w:name="_Toc484678979"/>
      <w:bookmarkStart w:id="50" w:name="_Toc484678994"/>
      <w:bookmarkEnd w:id="46"/>
      <w:bookmarkEnd w:id="47"/>
      <w:bookmarkEnd w:id="48"/>
      <w:bookmarkEnd w:id="49"/>
      <w:bookmarkEnd w:id="50"/>
    </w:p>
    <w:p w:rsidR="008E0AB4" w:rsidRPr="000F5349" w:rsidRDefault="008E0AB4" w:rsidP="000F5349">
      <w:pPr>
        <w:spacing w:after="0" w:line="360" w:lineRule="auto"/>
        <w:ind w:firstLine="709"/>
        <w:jc w:val="both"/>
        <w:rPr>
          <w:rFonts w:ascii="Times New Roman" w:eastAsia="Times New Roman" w:hAnsi="Times New Roman" w:cs="Times New Roman"/>
          <w:b/>
          <w:bCs/>
          <w:sz w:val="28"/>
          <w:szCs w:val="28"/>
          <w:lang w:eastAsia="ru-RU"/>
        </w:rPr>
      </w:pPr>
      <w:bookmarkStart w:id="51" w:name="_Toc484679011"/>
      <w:bookmarkStart w:id="52" w:name="_Toc484679016"/>
      <w:bookmarkEnd w:id="51"/>
      <w:r w:rsidRPr="000F5349">
        <w:rPr>
          <w:rFonts w:ascii="Times New Roman" w:eastAsia="Times New Roman" w:hAnsi="Times New Roman" w:cs="Times New Roman"/>
          <w:b/>
          <w:bCs/>
          <w:sz w:val="28"/>
          <w:szCs w:val="28"/>
          <w:lang w:eastAsia="ru-RU"/>
        </w:rPr>
        <w:lastRenderedPageBreak/>
        <w:t>Глава 3. Полномочия органов государственной власти в сфере государственного регулирования цен (тарифов)</w:t>
      </w:r>
      <w:bookmarkEnd w:id="52"/>
      <w:r w:rsidRPr="000F5349">
        <w:rPr>
          <w:rFonts w:ascii="Times New Roman" w:eastAsia="Times New Roman" w:hAnsi="Times New Roman" w:cs="Times New Roman"/>
          <w:b/>
          <w:bCs/>
          <w:sz w:val="28"/>
          <w:szCs w:val="28"/>
          <w:lang w:eastAsia="ru-RU"/>
        </w:rPr>
        <w:t xml:space="preserve"> </w:t>
      </w:r>
    </w:p>
    <w:p w:rsidR="008E0AB4" w:rsidRPr="000F5349" w:rsidRDefault="008E0AB4" w:rsidP="000F5349">
      <w:pPr>
        <w:spacing w:after="0" w:line="360" w:lineRule="auto"/>
        <w:ind w:firstLine="709"/>
        <w:jc w:val="both"/>
        <w:rPr>
          <w:rFonts w:ascii="Times New Roman" w:eastAsia="Times New Roman" w:hAnsi="Times New Roman" w:cs="Times New Roman"/>
          <w:b/>
          <w:bCs/>
          <w:sz w:val="28"/>
          <w:szCs w:val="28"/>
          <w:lang w:eastAsia="ru-RU"/>
        </w:rPr>
      </w:pPr>
      <w:bookmarkStart w:id="53" w:name="_Toc484679017"/>
      <w:bookmarkEnd w:id="53"/>
    </w:p>
    <w:p w:rsidR="008E0AB4" w:rsidRPr="000F5349" w:rsidRDefault="008E0AB4" w:rsidP="000F5349">
      <w:pPr>
        <w:spacing w:after="0" w:line="360" w:lineRule="auto"/>
        <w:ind w:firstLine="709"/>
        <w:jc w:val="both"/>
        <w:rPr>
          <w:rFonts w:ascii="Times New Roman" w:eastAsia="Times New Roman" w:hAnsi="Times New Roman" w:cs="Times New Roman"/>
          <w:b/>
          <w:bCs/>
          <w:sz w:val="28"/>
          <w:szCs w:val="28"/>
          <w:lang w:eastAsia="ru-RU"/>
        </w:rPr>
      </w:pPr>
      <w:r w:rsidRPr="000F5349">
        <w:rPr>
          <w:rFonts w:ascii="Times New Roman" w:eastAsia="Times New Roman" w:hAnsi="Times New Roman" w:cs="Times New Roman"/>
          <w:b/>
          <w:bCs/>
          <w:sz w:val="28"/>
          <w:szCs w:val="28"/>
          <w:lang w:eastAsia="ru-RU"/>
        </w:rPr>
        <w:t>Статья 2</w:t>
      </w:r>
      <w:r w:rsidR="00A437D3" w:rsidRPr="000F5349">
        <w:rPr>
          <w:rFonts w:ascii="Times New Roman" w:eastAsia="Times New Roman" w:hAnsi="Times New Roman" w:cs="Times New Roman"/>
          <w:b/>
          <w:bCs/>
          <w:sz w:val="28"/>
          <w:szCs w:val="28"/>
          <w:lang w:eastAsia="ru-RU"/>
        </w:rPr>
        <w:t>0</w:t>
      </w:r>
      <w:r w:rsidRPr="000F5349">
        <w:rPr>
          <w:rFonts w:ascii="Times New Roman" w:eastAsia="Times New Roman" w:hAnsi="Times New Roman" w:cs="Times New Roman"/>
          <w:b/>
          <w:bCs/>
          <w:sz w:val="28"/>
          <w:szCs w:val="28"/>
          <w:lang w:eastAsia="ru-RU"/>
        </w:rPr>
        <w:t xml:space="preserve">. </w:t>
      </w:r>
      <w:bookmarkStart w:id="54" w:name="_Toc484679018"/>
      <w:r w:rsidRPr="000F5349">
        <w:rPr>
          <w:rFonts w:ascii="Times New Roman" w:eastAsia="Times New Roman" w:hAnsi="Times New Roman" w:cs="Times New Roman"/>
          <w:b/>
          <w:bCs/>
          <w:sz w:val="28"/>
          <w:szCs w:val="28"/>
          <w:lang w:eastAsia="ru-RU"/>
        </w:rPr>
        <w:t>Полномочия Правительства Российской Федерации</w:t>
      </w:r>
      <w:bookmarkEnd w:id="54"/>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Правительство Российской Федерации:</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 xml:space="preserve">1) утверждает порядок </w:t>
      </w:r>
      <w:r w:rsidRPr="000F5349">
        <w:rPr>
          <w:rFonts w:ascii="Times New Roman" w:hAnsi="Times New Roman" w:cs="Times New Roman"/>
          <w:color w:val="000000" w:themeColor="text1"/>
          <w:sz w:val="28"/>
          <w:szCs w:val="28"/>
        </w:rPr>
        <w:t>государственного регулирования</w:t>
      </w:r>
      <w:r w:rsidRPr="000F5349">
        <w:rPr>
          <w:rFonts w:ascii="Times New Roman" w:hAnsi="Times New Roman" w:cs="Times New Roman"/>
          <w:color w:val="C00000"/>
          <w:sz w:val="28"/>
          <w:szCs w:val="28"/>
        </w:rPr>
        <w:t xml:space="preserve"> </w:t>
      </w:r>
      <w:r w:rsidRPr="000F5349">
        <w:rPr>
          <w:rFonts w:ascii="Times New Roman" w:hAnsi="Times New Roman" w:cs="Times New Roman"/>
          <w:sz w:val="28"/>
          <w:szCs w:val="28"/>
        </w:rPr>
        <w:t xml:space="preserve">цен (тарифов) в сферах регулируемой деятельности, </w:t>
      </w:r>
      <w:r w:rsidRPr="000F5349">
        <w:rPr>
          <w:rFonts w:ascii="Times New Roman" w:hAnsi="Times New Roman" w:cs="Times New Roman"/>
          <w:color w:val="000000" w:themeColor="text1"/>
          <w:sz w:val="28"/>
          <w:szCs w:val="28"/>
        </w:rPr>
        <w:t>включая основы ценообразования</w:t>
      </w:r>
      <w:r w:rsidRPr="000F5349">
        <w:rPr>
          <w:rFonts w:ascii="Times New Roman" w:hAnsi="Times New Roman" w:cs="Times New Roman"/>
          <w:sz w:val="28"/>
          <w:szCs w:val="28"/>
        </w:rPr>
        <w:t xml:space="preserve"> и правила </w:t>
      </w:r>
      <w:r w:rsidRPr="000F5349">
        <w:rPr>
          <w:rFonts w:ascii="Times New Roman" w:hAnsi="Times New Roman" w:cs="Times New Roman"/>
          <w:color w:val="000000" w:themeColor="text1"/>
          <w:sz w:val="28"/>
          <w:szCs w:val="28"/>
        </w:rPr>
        <w:t>государственного регулирования цен (тарифов)</w:t>
      </w:r>
      <w:r w:rsidRPr="000F5349">
        <w:rPr>
          <w:rFonts w:ascii="Times New Roman" w:hAnsi="Times New Roman" w:cs="Times New Roman"/>
          <w:color w:val="000000" w:themeColor="text1"/>
          <w:sz w:val="28"/>
          <w:szCs w:val="28"/>
          <w:u w:val="single"/>
        </w:rPr>
        <w:t>;</w:t>
      </w:r>
      <w:r w:rsidRPr="000F5349">
        <w:rPr>
          <w:rFonts w:ascii="Times New Roman" w:hAnsi="Times New Roman" w:cs="Times New Roman"/>
          <w:color w:val="000000" w:themeColor="text1"/>
          <w:sz w:val="28"/>
          <w:szCs w:val="28"/>
        </w:rPr>
        <w:t xml:space="preserve"> </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2) утверждает</w:t>
      </w:r>
      <w:r w:rsidRPr="000F5349">
        <w:rPr>
          <w:rFonts w:ascii="Times New Roman" w:hAnsi="Times New Roman" w:cs="Times New Roman"/>
          <w:bCs/>
          <w:sz w:val="28"/>
          <w:szCs w:val="28"/>
        </w:rPr>
        <w:t xml:space="preserve"> методику расчета операционных расходов регулируемых субъектов методом сравнительного анализа (эталонных затрат)</w:t>
      </w:r>
      <w:r w:rsidRPr="000F5349">
        <w:rPr>
          <w:rFonts w:ascii="Times New Roman" w:hAnsi="Times New Roman" w:cs="Times New Roman"/>
          <w:sz w:val="28"/>
          <w:szCs w:val="28"/>
        </w:rPr>
        <w:t>;</w:t>
      </w:r>
    </w:p>
    <w:p w:rsidR="0020393E" w:rsidRPr="000F5349" w:rsidRDefault="0020393E" w:rsidP="000F5349">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0F5349">
        <w:rPr>
          <w:rFonts w:ascii="Times New Roman" w:eastAsia="Times New Roman" w:hAnsi="Times New Roman" w:cs="Times New Roman"/>
          <w:bCs/>
          <w:color w:val="000000" w:themeColor="text1"/>
          <w:sz w:val="28"/>
          <w:szCs w:val="28"/>
          <w:lang w:eastAsia="ru-RU"/>
        </w:rPr>
        <w:t>3) утверждает порядок согласования, одобрения (утверждения), внесения изменений в инвестиционные программы (корректировки), и государственного контроля (надзора) за реализацией инвестиционных программ регулируемых субъектов, а также требования к составу и содержанию таких программ;</w:t>
      </w:r>
    </w:p>
    <w:p w:rsidR="008E0AB4" w:rsidRPr="000F5349" w:rsidRDefault="0020393E"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4</w:t>
      </w:r>
      <w:r w:rsidR="008E0AB4" w:rsidRPr="000F5349">
        <w:rPr>
          <w:rFonts w:ascii="Times New Roman" w:eastAsia="Times New Roman" w:hAnsi="Times New Roman" w:cs="Times New Roman"/>
          <w:bCs/>
          <w:sz w:val="28"/>
          <w:szCs w:val="28"/>
          <w:lang w:eastAsia="ru-RU"/>
        </w:rPr>
        <w:t xml:space="preserve">) утверждает перечень регулируемых субъектов, инвестиционные программы которых и отчеты об исполнении инвестиционных программ которых </w:t>
      </w:r>
      <w:r w:rsidR="00D571BA" w:rsidRPr="000F5349">
        <w:rPr>
          <w:rFonts w:ascii="Times New Roman" w:eastAsia="Times New Roman" w:hAnsi="Times New Roman" w:cs="Times New Roman"/>
          <w:bCs/>
          <w:sz w:val="28"/>
          <w:szCs w:val="28"/>
          <w:lang w:eastAsia="ru-RU"/>
        </w:rPr>
        <w:t>одобряются (</w:t>
      </w:r>
      <w:r w:rsidR="008E0AB4" w:rsidRPr="000F5349">
        <w:rPr>
          <w:rFonts w:ascii="Times New Roman" w:eastAsia="Times New Roman" w:hAnsi="Times New Roman" w:cs="Times New Roman"/>
          <w:bCs/>
          <w:sz w:val="28"/>
          <w:szCs w:val="28"/>
          <w:lang w:eastAsia="ru-RU"/>
        </w:rPr>
        <w:t>утверждаются</w:t>
      </w:r>
      <w:r w:rsidR="00D571BA" w:rsidRPr="000F5349">
        <w:rPr>
          <w:rFonts w:ascii="Times New Roman" w:eastAsia="Times New Roman" w:hAnsi="Times New Roman" w:cs="Times New Roman"/>
          <w:bCs/>
          <w:sz w:val="28"/>
          <w:szCs w:val="28"/>
          <w:lang w:eastAsia="ru-RU"/>
        </w:rPr>
        <w:t>)</w:t>
      </w:r>
      <w:r w:rsidR="008E0AB4" w:rsidRPr="000F5349">
        <w:rPr>
          <w:rFonts w:ascii="Times New Roman" w:eastAsia="Times New Roman" w:hAnsi="Times New Roman" w:cs="Times New Roman"/>
          <w:bCs/>
          <w:sz w:val="28"/>
          <w:szCs w:val="28"/>
          <w:lang w:eastAsia="ru-RU"/>
        </w:rPr>
        <w:t xml:space="preserve"> Правительством Российской Федерации, </w:t>
      </w:r>
      <w:r w:rsidR="00D571BA" w:rsidRPr="000F5349">
        <w:rPr>
          <w:rFonts w:ascii="Times New Roman" w:eastAsia="Times New Roman" w:hAnsi="Times New Roman" w:cs="Times New Roman"/>
          <w:bCs/>
          <w:sz w:val="28"/>
          <w:szCs w:val="28"/>
          <w:lang w:eastAsia="ru-RU"/>
        </w:rPr>
        <w:t>одобряет (</w:t>
      </w:r>
      <w:r w:rsidR="008E0AB4" w:rsidRPr="000F5349">
        <w:rPr>
          <w:rFonts w:ascii="Times New Roman" w:eastAsia="Times New Roman" w:hAnsi="Times New Roman" w:cs="Times New Roman"/>
          <w:bCs/>
          <w:sz w:val="28"/>
          <w:szCs w:val="28"/>
          <w:lang w:eastAsia="ru-RU"/>
        </w:rPr>
        <w:t>утверждает</w:t>
      </w:r>
      <w:r w:rsidR="00D571BA" w:rsidRPr="000F5349">
        <w:rPr>
          <w:rFonts w:ascii="Times New Roman" w:eastAsia="Times New Roman" w:hAnsi="Times New Roman" w:cs="Times New Roman"/>
          <w:bCs/>
          <w:sz w:val="28"/>
          <w:szCs w:val="28"/>
          <w:lang w:eastAsia="ru-RU"/>
        </w:rPr>
        <w:t>)</w:t>
      </w:r>
      <w:r w:rsidR="008E0AB4" w:rsidRPr="000F5349">
        <w:rPr>
          <w:rFonts w:ascii="Times New Roman" w:eastAsia="Times New Roman" w:hAnsi="Times New Roman" w:cs="Times New Roman"/>
          <w:bCs/>
          <w:sz w:val="28"/>
          <w:szCs w:val="28"/>
          <w:lang w:eastAsia="ru-RU"/>
        </w:rPr>
        <w:t xml:space="preserve"> в установленном порядке такие инвестиционные программы</w:t>
      </w:r>
      <w:r w:rsidR="00D571BA" w:rsidRPr="000F5349">
        <w:rPr>
          <w:rFonts w:ascii="Times New Roman" w:eastAsia="Times New Roman" w:hAnsi="Times New Roman" w:cs="Times New Roman"/>
          <w:bCs/>
          <w:sz w:val="28"/>
          <w:szCs w:val="28"/>
          <w:lang w:eastAsia="ru-RU"/>
        </w:rPr>
        <w:t>, а также рассматривает отчеты об исполнении таких инвестиционных программ</w:t>
      </w:r>
      <w:r w:rsidR="008E0AB4" w:rsidRPr="000F5349">
        <w:rPr>
          <w:rFonts w:ascii="Times New Roman" w:eastAsia="Times New Roman" w:hAnsi="Times New Roman" w:cs="Times New Roman"/>
          <w:bCs/>
          <w:sz w:val="28"/>
          <w:szCs w:val="28"/>
          <w:lang w:eastAsia="ru-RU"/>
        </w:rPr>
        <w:t>;</w:t>
      </w:r>
    </w:p>
    <w:p w:rsidR="008E0AB4" w:rsidRPr="000F5349" w:rsidRDefault="0020393E"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5</w:t>
      </w:r>
      <w:r w:rsidR="008E0AB4" w:rsidRPr="000F5349">
        <w:rPr>
          <w:rFonts w:ascii="Times New Roman" w:eastAsia="Times New Roman" w:hAnsi="Times New Roman" w:cs="Times New Roman"/>
          <w:bCs/>
          <w:sz w:val="28"/>
          <w:szCs w:val="28"/>
          <w:lang w:eastAsia="ru-RU"/>
        </w:rPr>
        <w:t>) утверждает стандарты раскрытия информации регулируемыми субъектами, органами регулирования;</w:t>
      </w:r>
    </w:p>
    <w:p w:rsidR="00E05B61" w:rsidRPr="000F5349" w:rsidRDefault="00E05B61"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 xml:space="preserve">6) определяет порядок ведения </w:t>
      </w:r>
      <w:r w:rsidRPr="000F5349">
        <w:rPr>
          <w:rFonts w:ascii="Times New Roman" w:hAnsi="Times New Roman" w:cs="Times New Roman"/>
          <w:sz w:val="28"/>
          <w:szCs w:val="28"/>
        </w:rPr>
        <w:t>раздельного учета регулируемыми субъектами;</w:t>
      </w:r>
    </w:p>
    <w:p w:rsidR="008E0AB4" w:rsidRPr="000F5349" w:rsidRDefault="0020393E"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7</w:t>
      </w:r>
      <w:r w:rsidR="008E0AB4" w:rsidRPr="000F5349">
        <w:rPr>
          <w:rFonts w:ascii="Times New Roman" w:eastAsia="Times New Roman" w:hAnsi="Times New Roman" w:cs="Times New Roman"/>
          <w:bCs/>
          <w:sz w:val="28"/>
          <w:szCs w:val="28"/>
          <w:lang w:eastAsia="ru-RU"/>
        </w:rPr>
        <w:t>) утверждает состав коллегиального органа федерального органа исполнительной власти в области государственного регулирования цен (тарифов) и порядок принятия им решений;</w:t>
      </w:r>
    </w:p>
    <w:p w:rsidR="008E0AB4" w:rsidRPr="000F5349" w:rsidRDefault="0020393E"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lastRenderedPageBreak/>
        <w:t>8</w:t>
      </w:r>
      <w:r w:rsidR="008E0AB4" w:rsidRPr="000F5349">
        <w:rPr>
          <w:rFonts w:ascii="Times New Roman" w:eastAsia="Times New Roman" w:hAnsi="Times New Roman" w:cs="Times New Roman"/>
          <w:bCs/>
          <w:sz w:val="28"/>
          <w:szCs w:val="28"/>
          <w:lang w:eastAsia="ru-RU"/>
        </w:rPr>
        <w:t>) утверждает п</w:t>
      </w:r>
      <w:r w:rsidR="008E0AB4" w:rsidRPr="000F5349">
        <w:rPr>
          <w:rFonts w:ascii="Times New Roman" w:hAnsi="Times New Roman" w:cs="Times New Roman"/>
          <w:sz w:val="28"/>
          <w:szCs w:val="28"/>
          <w:lang w:eastAsia="ru-RU"/>
        </w:rPr>
        <w:t>орядок создания советов потребителей, их участия в процессе установления цен (тарифов) регулируемых субъектов, а также в процессе утверждения инвестиционных программ регулируемых субъектов и контроля за их реализацией</w:t>
      </w:r>
      <w:r w:rsidR="008E0AB4" w:rsidRPr="000F5349">
        <w:rPr>
          <w:rFonts w:ascii="Times New Roman" w:eastAsia="Times New Roman" w:hAnsi="Times New Roman" w:cs="Times New Roman"/>
          <w:bCs/>
          <w:sz w:val="28"/>
          <w:szCs w:val="28"/>
          <w:lang w:eastAsia="ru-RU"/>
        </w:rPr>
        <w:t>;</w:t>
      </w:r>
    </w:p>
    <w:p w:rsidR="008E0AB4" w:rsidRPr="000F5349" w:rsidRDefault="0020393E" w:rsidP="000F5349">
      <w:pPr>
        <w:spacing w:after="0" w:line="360" w:lineRule="auto"/>
        <w:ind w:firstLine="709"/>
        <w:jc w:val="both"/>
        <w:rPr>
          <w:rFonts w:ascii="Times New Roman" w:hAnsi="Times New Roman" w:cs="Times New Roman"/>
          <w:sz w:val="28"/>
          <w:szCs w:val="28"/>
        </w:rPr>
      </w:pPr>
      <w:r w:rsidRPr="000F5349">
        <w:rPr>
          <w:rFonts w:ascii="Times New Roman" w:eastAsia="Times New Roman" w:hAnsi="Times New Roman" w:cs="Times New Roman"/>
          <w:bCs/>
          <w:sz w:val="28"/>
          <w:szCs w:val="28"/>
          <w:lang w:eastAsia="ru-RU"/>
        </w:rPr>
        <w:t>9</w:t>
      </w:r>
      <w:r w:rsidR="008E0AB4" w:rsidRPr="000F5349">
        <w:rPr>
          <w:rFonts w:ascii="Times New Roman" w:eastAsia="Times New Roman" w:hAnsi="Times New Roman" w:cs="Times New Roman"/>
          <w:bCs/>
          <w:sz w:val="28"/>
          <w:szCs w:val="28"/>
          <w:lang w:eastAsia="ru-RU"/>
        </w:rPr>
        <w:t>)</w:t>
      </w:r>
      <w:r w:rsidR="008E0AB4" w:rsidRPr="000F5349">
        <w:rPr>
          <w:rFonts w:ascii="Times New Roman" w:eastAsiaTheme="minorEastAsia" w:hAnsi="Times New Roman" w:cs="Times New Roman"/>
          <w:bCs/>
          <w:sz w:val="28"/>
          <w:szCs w:val="28"/>
          <w:lang w:eastAsia="ru-RU"/>
        </w:rPr>
        <w:t xml:space="preserve"> утверждает с</w:t>
      </w:r>
      <w:r w:rsidR="008E0AB4" w:rsidRPr="000F5349">
        <w:rPr>
          <w:rFonts w:ascii="Times New Roman" w:hAnsi="Times New Roman" w:cs="Times New Roman"/>
          <w:sz w:val="28"/>
          <w:szCs w:val="28"/>
        </w:rPr>
        <w:t>остав информации, подлежащей раскрытию в информационной системе «ЕИАС» в соответствии со стандартами раскрытия информации, а также порядок ее раскрытия;</w:t>
      </w:r>
    </w:p>
    <w:p w:rsidR="008E0AB4" w:rsidRPr="000F5349" w:rsidRDefault="0020393E"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10</w:t>
      </w:r>
      <w:r w:rsidR="008E0AB4" w:rsidRPr="000F5349">
        <w:rPr>
          <w:rFonts w:ascii="Times New Roman" w:hAnsi="Times New Roman" w:cs="Times New Roman"/>
          <w:sz w:val="28"/>
          <w:szCs w:val="28"/>
        </w:rPr>
        <w:t>) утверждает порядок функционирования и эксплуатации информационной системы «ЕИАС», требования к технологическим и лингвистическим средствам информационной системы «ЕИАС», в том числе требования к обеспечению автоматизации процессов сбора и обработки информации, порядок информационного взаимодействия информационной системы «ЕИАС» с иными информационными системами;</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1</w:t>
      </w:r>
      <w:r w:rsidR="0020393E" w:rsidRPr="000F5349">
        <w:rPr>
          <w:rFonts w:ascii="Times New Roman" w:eastAsiaTheme="minorEastAsia" w:hAnsi="Times New Roman" w:cs="Times New Roman"/>
          <w:bCs/>
          <w:sz w:val="28"/>
          <w:szCs w:val="28"/>
          <w:lang w:eastAsia="ru-RU"/>
        </w:rPr>
        <w:t>1</w:t>
      </w:r>
      <w:r w:rsidRPr="000F5349">
        <w:rPr>
          <w:rFonts w:ascii="Times New Roman" w:eastAsiaTheme="minorEastAsia" w:hAnsi="Times New Roman" w:cs="Times New Roman"/>
          <w:bCs/>
          <w:sz w:val="28"/>
          <w:szCs w:val="28"/>
          <w:lang w:eastAsia="ru-RU"/>
        </w:rPr>
        <w:t>) утверждает порядок определения и применения форм государственного регулирования цен (тарифов);</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1</w:t>
      </w:r>
      <w:r w:rsidR="0020393E" w:rsidRPr="000F5349">
        <w:rPr>
          <w:rFonts w:ascii="Times New Roman" w:eastAsiaTheme="minorEastAsia" w:hAnsi="Times New Roman" w:cs="Times New Roman"/>
          <w:bCs/>
          <w:sz w:val="28"/>
          <w:szCs w:val="28"/>
          <w:lang w:eastAsia="ru-RU"/>
        </w:rPr>
        <w:t>2</w:t>
      </w:r>
      <w:r w:rsidRPr="000F5349">
        <w:rPr>
          <w:rFonts w:ascii="Times New Roman" w:eastAsiaTheme="minorEastAsia" w:hAnsi="Times New Roman" w:cs="Times New Roman"/>
          <w:bCs/>
          <w:sz w:val="28"/>
          <w:szCs w:val="28"/>
          <w:lang w:eastAsia="ru-RU"/>
        </w:rPr>
        <w:t>) утверждает порядок установления предельных максимальных и (или) минимальных цен (тарифов) на товары и услуги федеральным органом исполнительной власти в области государственного регулирования цен (тарифов);</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1</w:t>
      </w:r>
      <w:r w:rsidR="0020393E" w:rsidRPr="000F5349">
        <w:rPr>
          <w:rFonts w:ascii="Times New Roman" w:eastAsiaTheme="minorEastAsia" w:hAnsi="Times New Roman" w:cs="Times New Roman"/>
          <w:bCs/>
          <w:sz w:val="28"/>
          <w:szCs w:val="28"/>
          <w:lang w:eastAsia="ru-RU"/>
        </w:rPr>
        <w:t>3</w:t>
      </w:r>
      <w:r w:rsidRPr="000F5349">
        <w:rPr>
          <w:rFonts w:ascii="Times New Roman" w:eastAsiaTheme="minorEastAsia" w:hAnsi="Times New Roman" w:cs="Times New Roman"/>
          <w:bCs/>
          <w:sz w:val="28"/>
          <w:szCs w:val="28"/>
          <w:lang w:eastAsia="ru-RU"/>
        </w:rPr>
        <w:t>) утверждает порядок определения нормы доходности при установлении цен (тарифов);</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1</w:t>
      </w:r>
      <w:r w:rsidR="0020393E" w:rsidRPr="000F5349">
        <w:rPr>
          <w:rFonts w:ascii="Times New Roman" w:eastAsiaTheme="minorEastAsia" w:hAnsi="Times New Roman" w:cs="Times New Roman"/>
          <w:bCs/>
          <w:sz w:val="28"/>
          <w:szCs w:val="28"/>
          <w:lang w:eastAsia="ru-RU"/>
        </w:rPr>
        <w:t>4</w:t>
      </w:r>
      <w:r w:rsidRPr="000F5349">
        <w:rPr>
          <w:rFonts w:ascii="Times New Roman" w:eastAsiaTheme="minorEastAsia" w:hAnsi="Times New Roman" w:cs="Times New Roman"/>
          <w:bCs/>
          <w:sz w:val="28"/>
          <w:szCs w:val="28"/>
          <w:lang w:eastAsia="ru-RU"/>
        </w:rPr>
        <w:t>) утверждает порядок изменения цен (тарифов) в течение периода регулирования;</w:t>
      </w:r>
    </w:p>
    <w:p w:rsidR="008E0AB4" w:rsidRPr="000F5349" w:rsidRDefault="008E0AB4" w:rsidP="000F5349">
      <w:pPr>
        <w:spacing w:after="0" w:line="360" w:lineRule="auto"/>
        <w:ind w:firstLine="709"/>
        <w:jc w:val="both"/>
        <w:rPr>
          <w:rFonts w:ascii="Times New Roman" w:eastAsiaTheme="minorEastAsia" w:hAnsi="Times New Roman" w:cs="Times New Roman"/>
          <w:sz w:val="28"/>
          <w:szCs w:val="28"/>
          <w:lang w:eastAsia="ru-RU"/>
        </w:rPr>
      </w:pPr>
      <w:r w:rsidRPr="000F5349">
        <w:rPr>
          <w:rFonts w:ascii="Times New Roman" w:eastAsia="Times New Roman" w:hAnsi="Times New Roman" w:cs="Times New Roman"/>
          <w:bCs/>
          <w:sz w:val="28"/>
          <w:szCs w:val="28"/>
          <w:lang w:eastAsia="ru-RU"/>
        </w:rPr>
        <w:t>1</w:t>
      </w:r>
      <w:r w:rsidR="0020393E" w:rsidRPr="000F5349">
        <w:rPr>
          <w:rFonts w:ascii="Times New Roman" w:eastAsia="Times New Roman" w:hAnsi="Times New Roman" w:cs="Times New Roman"/>
          <w:bCs/>
          <w:sz w:val="28"/>
          <w:szCs w:val="28"/>
          <w:lang w:eastAsia="ru-RU"/>
        </w:rPr>
        <w:t>5</w:t>
      </w:r>
      <w:r w:rsidRPr="000F5349">
        <w:rPr>
          <w:rFonts w:ascii="Times New Roman" w:eastAsia="Times New Roman" w:hAnsi="Times New Roman" w:cs="Times New Roman"/>
          <w:bCs/>
          <w:sz w:val="28"/>
          <w:szCs w:val="28"/>
          <w:lang w:eastAsia="ru-RU"/>
        </w:rPr>
        <w:t xml:space="preserve">) утверждает </w:t>
      </w:r>
      <w:r w:rsidRPr="000F5349">
        <w:rPr>
          <w:rFonts w:ascii="Times New Roman" w:eastAsiaTheme="minorEastAsia" w:hAnsi="Times New Roman" w:cs="Times New Roman"/>
          <w:sz w:val="28"/>
          <w:szCs w:val="28"/>
          <w:lang w:eastAsia="ru-RU"/>
        </w:rPr>
        <w:t>исчерпывающий перечень цен (тарифов), подлежащих государственному регулированию;</w:t>
      </w:r>
    </w:p>
    <w:p w:rsidR="008E0AB4" w:rsidRPr="000F5349" w:rsidRDefault="008E0AB4" w:rsidP="000F5349">
      <w:pPr>
        <w:spacing w:after="0" w:line="360" w:lineRule="auto"/>
        <w:ind w:firstLine="709"/>
        <w:jc w:val="both"/>
        <w:rPr>
          <w:rFonts w:ascii="Times New Roman" w:eastAsiaTheme="minorEastAsia" w:hAnsi="Times New Roman" w:cs="Times New Roman"/>
          <w:sz w:val="28"/>
          <w:szCs w:val="28"/>
          <w:lang w:eastAsia="ru-RU"/>
        </w:rPr>
      </w:pPr>
      <w:r w:rsidRPr="000F5349">
        <w:rPr>
          <w:rFonts w:ascii="Times New Roman" w:eastAsiaTheme="minorEastAsia" w:hAnsi="Times New Roman" w:cs="Times New Roman"/>
          <w:sz w:val="28"/>
          <w:szCs w:val="28"/>
          <w:lang w:eastAsia="ru-RU"/>
        </w:rPr>
        <w:t>1</w:t>
      </w:r>
      <w:r w:rsidR="0020393E" w:rsidRPr="000F5349">
        <w:rPr>
          <w:rFonts w:ascii="Times New Roman" w:eastAsiaTheme="minorEastAsia" w:hAnsi="Times New Roman" w:cs="Times New Roman"/>
          <w:sz w:val="28"/>
          <w:szCs w:val="28"/>
          <w:lang w:eastAsia="ru-RU"/>
        </w:rPr>
        <w:t>6</w:t>
      </w:r>
      <w:r w:rsidRPr="000F5349">
        <w:rPr>
          <w:rFonts w:ascii="Times New Roman" w:eastAsiaTheme="minorEastAsia" w:hAnsi="Times New Roman" w:cs="Times New Roman"/>
          <w:sz w:val="28"/>
          <w:szCs w:val="28"/>
          <w:lang w:eastAsia="ru-RU"/>
        </w:rPr>
        <w:t>) утверждает порядок расчета (определения) цен (тарифов) методом доходности инвестиционного капитала;</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eastAsiaTheme="minorEastAsia" w:hAnsi="Times New Roman" w:cs="Times New Roman"/>
          <w:sz w:val="28"/>
          <w:szCs w:val="28"/>
          <w:lang w:eastAsia="ru-RU"/>
        </w:rPr>
        <w:t>1</w:t>
      </w:r>
      <w:r w:rsidR="0020393E" w:rsidRPr="000F5349">
        <w:rPr>
          <w:rFonts w:ascii="Times New Roman" w:eastAsiaTheme="minorEastAsia" w:hAnsi="Times New Roman" w:cs="Times New Roman"/>
          <w:sz w:val="28"/>
          <w:szCs w:val="28"/>
          <w:lang w:eastAsia="ru-RU"/>
        </w:rPr>
        <w:t>7</w:t>
      </w:r>
      <w:r w:rsidRPr="000F5349">
        <w:rPr>
          <w:rFonts w:ascii="Times New Roman" w:eastAsiaTheme="minorEastAsia" w:hAnsi="Times New Roman" w:cs="Times New Roman"/>
          <w:sz w:val="28"/>
          <w:szCs w:val="28"/>
          <w:lang w:eastAsia="ru-RU"/>
        </w:rPr>
        <w:t xml:space="preserve">) утверждает порядок согласования </w:t>
      </w:r>
      <w:r w:rsidRPr="000F5349">
        <w:rPr>
          <w:rFonts w:ascii="Times New Roman" w:hAnsi="Times New Roman" w:cs="Times New Roman"/>
          <w:sz w:val="28"/>
          <w:szCs w:val="28"/>
          <w:lang w:eastAsia="ru-RU"/>
        </w:rPr>
        <w:t xml:space="preserve">решения органа исполнительной власти субъекта Российской Федерации в области государственного регулирования цен (тарифов) о выборе метода обеспечения доходности </w:t>
      </w:r>
      <w:r w:rsidRPr="000F5349">
        <w:rPr>
          <w:rFonts w:ascii="Times New Roman" w:hAnsi="Times New Roman" w:cs="Times New Roman"/>
          <w:sz w:val="28"/>
          <w:szCs w:val="28"/>
          <w:lang w:eastAsia="ru-RU"/>
        </w:rPr>
        <w:lastRenderedPageBreak/>
        <w:t>инвестиционного капитала в отношении регулируемого субъекта с федеральным органом исполнительной власти в области государственного регулирования цен (тарифов);</w:t>
      </w:r>
    </w:p>
    <w:p w:rsidR="008E0AB4" w:rsidRPr="000F5349" w:rsidRDefault="008E0AB4" w:rsidP="000F5349">
      <w:pPr>
        <w:spacing w:after="0" w:line="360" w:lineRule="auto"/>
        <w:ind w:firstLine="709"/>
        <w:jc w:val="both"/>
        <w:rPr>
          <w:rFonts w:ascii="Times New Roman" w:eastAsiaTheme="minorEastAsia" w:hAnsi="Times New Roman" w:cs="Times New Roman"/>
          <w:sz w:val="28"/>
          <w:szCs w:val="28"/>
          <w:lang w:eastAsia="ru-RU"/>
        </w:rPr>
      </w:pPr>
      <w:r w:rsidRPr="000F5349">
        <w:rPr>
          <w:rFonts w:ascii="Times New Roman" w:eastAsiaTheme="minorEastAsia" w:hAnsi="Times New Roman" w:cs="Times New Roman"/>
          <w:sz w:val="28"/>
          <w:szCs w:val="28"/>
          <w:lang w:eastAsia="ru-RU"/>
        </w:rPr>
        <w:t>1</w:t>
      </w:r>
      <w:r w:rsidR="0020393E" w:rsidRPr="000F5349">
        <w:rPr>
          <w:rFonts w:ascii="Times New Roman" w:eastAsiaTheme="minorEastAsia" w:hAnsi="Times New Roman" w:cs="Times New Roman"/>
          <w:sz w:val="28"/>
          <w:szCs w:val="28"/>
          <w:lang w:eastAsia="ru-RU"/>
        </w:rPr>
        <w:t>8</w:t>
      </w:r>
      <w:r w:rsidRPr="000F5349">
        <w:rPr>
          <w:rFonts w:ascii="Times New Roman" w:eastAsiaTheme="minorEastAsia" w:hAnsi="Times New Roman" w:cs="Times New Roman"/>
          <w:sz w:val="28"/>
          <w:szCs w:val="28"/>
          <w:lang w:eastAsia="ru-RU"/>
        </w:rPr>
        <w:t xml:space="preserve">) утверждает порядок, перечни целевых показателей эффективности деятельности по регулируемым видам деятельности регулируемых субъектов и контроля за их достижением по итогам долгосрочного периода регулирования при применении метода индексации;  </w:t>
      </w:r>
    </w:p>
    <w:p w:rsidR="008E0AB4" w:rsidRPr="000F5349" w:rsidRDefault="008E0AB4" w:rsidP="000F5349">
      <w:pPr>
        <w:spacing w:after="0" w:line="360" w:lineRule="auto"/>
        <w:ind w:firstLine="709"/>
        <w:jc w:val="both"/>
        <w:rPr>
          <w:rFonts w:ascii="Times New Roman" w:eastAsiaTheme="minorEastAsia" w:hAnsi="Times New Roman" w:cs="Times New Roman"/>
          <w:sz w:val="28"/>
          <w:szCs w:val="28"/>
          <w:lang w:eastAsia="ru-RU"/>
        </w:rPr>
      </w:pPr>
      <w:r w:rsidRPr="000F5349">
        <w:rPr>
          <w:rFonts w:ascii="Times New Roman" w:eastAsiaTheme="minorEastAsia" w:hAnsi="Times New Roman" w:cs="Times New Roman"/>
          <w:sz w:val="28"/>
          <w:szCs w:val="28"/>
          <w:lang w:eastAsia="ru-RU"/>
        </w:rPr>
        <w:t>1</w:t>
      </w:r>
      <w:r w:rsidR="0020393E" w:rsidRPr="000F5349">
        <w:rPr>
          <w:rFonts w:ascii="Times New Roman" w:eastAsiaTheme="minorEastAsia" w:hAnsi="Times New Roman" w:cs="Times New Roman"/>
          <w:sz w:val="28"/>
          <w:szCs w:val="28"/>
          <w:lang w:eastAsia="ru-RU"/>
        </w:rPr>
        <w:t>9</w:t>
      </w:r>
      <w:r w:rsidRPr="000F5349">
        <w:rPr>
          <w:rFonts w:ascii="Times New Roman" w:eastAsiaTheme="minorEastAsia" w:hAnsi="Times New Roman" w:cs="Times New Roman"/>
          <w:sz w:val="28"/>
          <w:szCs w:val="28"/>
          <w:lang w:eastAsia="ru-RU"/>
        </w:rPr>
        <w:t>) утверждает нормативы численности работников регулируемых субъектов;</w:t>
      </w:r>
    </w:p>
    <w:p w:rsidR="008E0AB4" w:rsidRPr="000F5349" w:rsidRDefault="0020393E" w:rsidP="000F5349">
      <w:pPr>
        <w:spacing w:after="0" w:line="360" w:lineRule="auto"/>
        <w:ind w:firstLine="709"/>
        <w:jc w:val="both"/>
        <w:rPr>
          <w:rFonts w:ascii="Times New Roman" w:eastAsiaTheme="minorEastAsia" w:hAnsi="Times New Roman" w:cs="Times New Roman"/>
          <w:sz w:val="28"/>
          <w:szCs w:val="28"/>
          <w:lang w:eastAsia="ru-RU"/>
        </w:rPr>
      </w:pPr>
      <w:r w:rsidRPr="000F5349">
        <w:rPr>
          <w:rFonts w:ascii="Times New Roman" w:eastAsiaTheme="minorEastAsia" w:hAnsi="Times New Roman" w:cs="Times New Roman"/>
          <w:sz w:val="28"/>
          <w:szCs w:val="28"/>
          <w:lang w:eastAsia="ru-RU"/>
        </w:rPr>
        <w:t>20</w:t>
      </w:r>
      <w:r w:rsidR="008E0AB4" w:rsidRPr="000F5349">
        <w:rPr>
          <w:rFonts w:ascii="Times New Roman" w:eastAsiaTheme="minorEastAsia" w:hAnsi="Times New Roman" w:cs="Times New Roman"/>
          <w:sz w:val="28"/>
          <w:szCs w:val="28"/>
          <w:lang w:eastAsia="ru-RU"/>
        </w:rPr>
        <w:t xml:space="preserve">) утверждает порядок установления показателей эффективности деятельности регулируемых субъектов и оценки их достижения в целях расчета размера расчетной предпринимательской прибыли; </w:t>
      </w:r>
    </w:p>
    <w:p w:rsidR="008E0AB4" w:rsidRPr="000F5349" w:rsidRDefault="008E0AB4" w:rsidP="000F5349">
      <w:pPr>
        <w:spacing w:after="0" w:line="360" w:lineRule="auto"/>
        <w:ind w:firstLine="709"/>
        <w:jc w:val="both"/>
        <w:rPr>
          <w:rFonts w:ascii="Times New Roman" w:eastAsiaTheme="minorEastAsia" w:hAnsi="Times New Roman" w:cs="Times New Roman"/>
          <w:sz w:val="28"/>
          <w:szCs w:val="28"/>
          <w:lang w:eastAsia="ru-RU"/>
        </w:rPr>
      </w:pPr>
      <w:r w:rsidRPr="000F5349">
        <w:rPr>
          <w:rFonts w:ascii="Times New Roman" w:eastAsiaTheme="minorEastAsia" w:hAnsi="Times New Roman" w:cs="Times New Roman"/>
          <w:sz w:val="28"/>
          <w:szCs w:val="28"/>
          <w:lang w:eastAsia="ru-RU"/>
        </w:rPr>
        <w:t>2</w:t>
      </w:r>
      <w:r w:rsidR="0020393E" w:rsidRPr="000F5349">
        <w:rPr>
          <w:rFonts w:ascii="Times New Roman" w:eastAsiaTheme="minorEastAsia" w:hAnsi="Times New Roman" w:cs="Times New Roman"/>
          <w:sz w:val="28"/>
          <w:szCs w:val="28"/>
          <w:lang w:eastAsia="ru-RU"/>
        </w:rPr>
        <w:t>1</w:t>
      </w:r>
      <w:r w:rsidRPr="000F5349">
        <w:rPr>
          <w:rFonts w:ascii="Times New Roman" w:eastAsiaTheme="minorEastAsia" w:hAnsi="Times New Roman" w:cs="Times New Roman"/>
          <w:sz w:val="28"/>
          <w:szCs w:val="28"/>
          <w:lang w:eastAsia="ru-RU"/>
        </w:rPr>
        <w:t xml:space="preserve">) </w:t>
      </w:r>
      <w:r w:rsidRPr="000F5349">
        <w:rPr>
          <w:rFonts w:ascii="Times New Roman" w:eastAsia="Times New Roman" w:hAnsi="Times New Roman" w:cs="Times New Roman"/>
          <w:bCs/>
          <w:sz w:val="28"/>
          <w:szCs w:val="28"/>
          <w:lang w:eastAsia="ru-RU"/>
        </w:rPr>
        <w:t>утверждает порядок согласования назначения на должность и проверки на знание законодательства Российской Федерации о государственном регулировании цен (тарифов) руководителей органов исполнительной власти субъектов Российской Федерации в области   государственного регулирования цен (тарифов);</w:t>
      </w:r>
      <w:r w:rsidRPr="000F5349">
        <w:rPr>
          <w:rFonts w:ascii="Times New Roman" w:eastAsiaTheme="minorEastAsia" w:hAnsi="Times New Roman" w:cs="Times New Roman"/>
          <w:sz w:val="28"/>
          <w:szCs w:val="28"/>
          <w:lang w:eastAsia="ru-RU"/>
        </w:rPr>
        <w:t xml:space="preserve"> </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eastAsiaTheme="minorEastAsia" w:hAnsi="Times New Roman" w:cs="Times New Roman"/>
          <w:sz w:val="28"/>
          <w:szCs w:val="28"/>
          <w:lang w:eastAsia="ru-RU"/>
        </w:rPr>
        <w:t>2</w:t>
      </w:r>
      <w:r w:rsidR="0020393E" w:rsidRPr="000F5349">
        <w:rPr>
          <w:rFonts w:ascii="Times New Roman" w:eastAsiaTheme="minorEastAsia" w:hAnsi="Times New Roman" w:cs="Times New Roman"/>
          <w:sz w:val="28"/>
          <w:szCs w:val="28"/>
          <w:lang w:eastAsia="ru-RU"/>
        </w:rPr>
        <w:t>2</w:t>
      </w:r>
      <w:r w:rsidRPr="000F5349">
        <w:rPr>
          <w:rFonts w:ascii="Times New Roman" w:eastAsiaTheme="minorEastAsia" w:hAnsi="Times New Roman" w:cs="Times New Roman"/>
          <w:sz w:val="28"/>
          <w:szCs w:val="28"/>
          <w:lang w:eastAsia="ru-RU"/>
        </w:rPr>
        <w:t>)</w:t>
      </w:r>
      <w:r w:rsidRPr="000F5349">
        <w:rPr>
          <w:rFonts w:ascii="Times New Roman" w:hAnsi="Times New Roman" w:cs="Times New Roman"/>
          <w:sz w:val="28"/>
          <w:szCs w:val="28"/>
        </w:rPr>
        <w:t xml:space="preserve"> утверждает порядок установления цены (тарифа) за подключение (технологическое присоединение) и (или) стандартизированной цены (тарифа) за подключение (технологическое присоединение);</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2</w:t>
      </w:r>
      <w:r w:rsidR="0020393E" w:rsidRPr="000F5349">
        <w:rPr>
          <w:rFonts w:ascii="Times New Roman" w:eastAsia="Times New Roman" w:hAnsi="Times New Roman" w:cs="Times New Roman"/>
          <w:bCs/>
          <w:sz w:val="28"/>
          <w:szCs w:val="28"/>
          <w:lang w:eastAsia="ru-RU"/>
        </w:rPr>
        <w:t>3</w:t>
      </w:r>
      <w:r w:rsidRPr="000F5349">
        <w:rPr>
          <w:rFonts w:ascii="Times New Roman" w:eastAsia="Times New Roman" w:hAnsi="Times New Roman" w:cs="Times New Roman"/>
          <w:bCs/>
          <w:sz w:val="28"/>
          <w:szCs w:val="28"/>
          <w:lang w:eastAsia="ru-RU"/>
        </w:rPr>
        <w:t>) утверждает требования к экспертному заключению органа регулирования;</w:t>
      </w:r>
    </w:p>
    <w:p w:rsidR="008E0AB4" w:rsidRPr="000F5349" w:rsidRDefault="0020393E"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24</w:t>
      </w:r>
      <w:r w:rsidR="008E0AB4" w:rsidRPr="000F5349">
        <w:rPr>
          <w:rFonts w:ascii="Times New Roman" w:eastAsia="Times New Roman" w:hAnsi="Times New Roman" w:cs="Times New Roman"/>
          <w:bCs/>
          <w:sz w:val="28"/>
          <w:szCs w:val="28"/>
          <w:lang w:eastAsia="ru-RU"/>
        </w:rPr>
        <w:t xml:space="preserve">) </w:t>
      </w:r>
      <w:bookmarkStart w:id="55" w:name="_Toc484679019"/>
      <w:bookmarkEnd w:id="55"/>
      <w:r w:rsidR="008E0AB4" w:rsidRPr="000F5349">
        <w:rPr>
          <w:rFonts w:ascii="Times New Roman" w:eastAsia="Times New Roman" w:hAnsi="Times New Roman" w:cs="Times New Roman"/>
          <w:bCs/>
          <w:sz w:val="28"/>
          <w:szCs w:val="28"/>
          <w:lang w:eastAsia="ru-RU"/>
        </w:rPr>
        <w:t>осуществляет иные полномочия, установленные настоящим Федеральным законом и иными нормативными актами Российской Федерации;</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imes New Roman" w:hAnsi="Times New Roman" w:cs="Times New Roman"/>
          <w:b/>
          <w:bCs/>
          <w:sz w:val="28"/>
          <w:szCs w:val="28"/>
          <w:lang w:eastAsia="ru-RU"/>
        </w:rPr>
      </w:pPr>
      <w:r w:rsidRPr="000F5349">
        <w:rPr>
          <w:rFonts w:ascii="Times New Roman" w:eastAsia="Times New Roman" w:hAnsi="Times New Roman" w:cs="Times New Roman"/>
          <w:b/>
          <w:bCs/>
          <w:sz w:val="28"/>
          <w:szCs w:val="28"/>
          <w:lang w:eastAsia="ru-RU"/>
        </w:rPr>
        <w:t>Статья 2</w:t>
      </w:r>
      <w:r w:rsidR="00A437D3" w:rsidRPr="000F5349">
        <w:rPr>
          <w:rFonts w:ascii="Times New Roman" w:eastAsia="Times New Roman" w:hAnsi="Times New Roman" w:cs="Times New Roman"/>
          <w:b/>
          <w:bCs/>
          <w:sz w:val="28"/>
          <w:szCs w:val="28"/>
          <w:lang w:eastAsia="ru-RU"/>
        </w:rPr>
        <w:t>1</w:t>
      </w:r>
      <w:r w:rsidRPr="000F5349">
        <w:rPr>
          <w:rFonts w:ascii="Times New Roman" w:eastAsia="Times New Roman" w:hAnsi="Times New Roman" w:cs="Times New Roman"/>
          <w:b/>
          <w:bCs/>
          <w:sz w:val="28"/>
          <w:szCs w:val="28"/>
          <w:lang w:eastAsia="ru-RU"/>
        </w:rPr>
        <w:t>. Полномочия федерального органа исполнительной власти в области государственного регулирования цен (тарифов)</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lastRenderedPageBreak/>
        <w:t>Федеральный орган исполнительной власти в области государственного регулирования цен (тарифов):</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1) осуществляют федеральный государственный контроль (надзор) за соблюдением законодательства о государственном регулировании цен (тарифов);</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2)  согласовывает инвестиционные программы регулируемых субъектов, отнесенных к числу субъектов, инвестиционные программы которых утверждаются Правительством Российской Федерации и федеральными органами исполнительной власти.</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3) устанавливает цены (тарифы) в пределах своей компетенции;</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4) утверждает перечень документов, представляемых в составе регуляторной (тарифной) заявки;</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5) утверждает методические указания по расчету регулируемых цен (тарифов);</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hAnsi="Times New Roman" w:cs="Times New Roman"/>
          <w:sz w:val="28"/>
          <w:szCs w:val="28"/>
          <w:lang w:eastAsia="ru-RU"/>
        </w:rPr>
        <w:t>6) утверждает порядок сравнения численности работников хозяйствующего субъекта, осуществляющего сопоставимый объем работ в сопоставимых условиях, с численностью работников регулируемого субъекта</w:t>
      </w:r>
      <w:r w:rsidRPr="000F5349">
        <w:rPr>
          <w:rFonts w:ascii="Times New Roman" w:eastAsia="Times New Roman" w:hAnsi="Times New Roman" w:cs="Times New Roman"/>
          <w:bCs/>
          <w:sz w:val="28"/>
          <w:szCs w:val="28"/>
          <w:lang w:eastAsia="ru-RU"/>
        </w:rPr>
        <w:t>;</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7) осуществляет иные полномочия, установленные настоящим Федеральным законом и иными нормативными правовыми актами Российской Федерации.</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imes New Roman" w:hAnsi="Times New Roman" w:cs="Times New Roman"/>
          <w:b/>
          <w:bCs/>
          <w:sz w:val="28"/>
          <w:szCs w:val="28"/>
          <w:lang w:eastAsia="ru-RU"/>
        </w:rPr>
      </w:pPr>
      <w:r w:rsidRPr="000F5349">
        <w:rPr>
          <w:rFonts w:ascii="Times New Roman" w:eastAsia="Times New Roman" w:hAnsi="Times New Roman" w:cs="Times New Roman"/>
          <w:b/>
          <w:bCs/>
          <w:sz w:val="28"/>
          <w:szCs w:val="28"/>
          <w:lang w:eastAsia="ru-RU"/>
        </w:rPr>
        <w:t>Статья 2</w:t>
      </w:r>
      <w:r w:rsidR="00A437D3" w:rsidRPr="000F5349">
        <w:rPr>
          <w:rFonts w:ascii="Times New Roman" w:eastAsia="Times New Roman" w:hAnsi="Times New Roman" w:cs="Times New Roman"/>
          <w:b/>
          <w:bCs/>
          <w:sz w:val="28"/>
          <w:szCs w:val="28"/>
          <w:lang w:eastAsia="ru-RU"/>
        </w:rPr>
        <w:t>2</w:t>
      </w:r>
      <w:r w:rsidRPr="000F5349">
        <w:rPr>
          <w:rFonts w:ascii="Times New Roman" w:eastAsia="Times New Roman" w:hAnsi="Times New Roman" w:cs="Times New Roman"/>
          <w:b/>
          <w:bCs/>
          <w:sz w:val="28"/>
          <w:szCs w:val="28"/>
          <w:lang w:eastAsia="ru-RU"/>
        </w:rPr>
        <w:t xml:space="preserve">. </w:t>
      </w:r>
      <w:bookmarkStart w:id="56" w:name="_Toc484679020"/>
      <w:r w:rsidRPr="000F5349">
        <w:rPr>
          <w:rFonts w:ascii="Times New Roman" w:eastAsia="Times New Roman" w:hAnsi="Times New Roman" w:cs="Times New Roman"/>
          <w:b/>
          <w:bCs/>
          <w:sz w:val="28"/>
          <w:szCs w:val="28"/>
          <w:lang w:eastAsia="ru-RU"/>
        </w:rPr>
        <w:t>Полномочия органов исполнительной власти субъектов Российской Федерации в области государственного регулирования цен (тарифов)</w:t>
      </w:r>
      <w:bookmarkEnd w:id="56"/>
    </w:p>
    <w:p w:rsidR="008E0AB4" w:rsidRPr="000F5349" w:rsidRDefault="008E0AB4" w:rsidP="000F5349">
      <w:pPr>
        <w:spacing w:after="0" w:line="360" w:lineRule="auto"/>
        <w:ind w:firstLine="709"/>
        <w:jc w:val="both"/>
        <w:rPr>
          <w:rFonts w:ascii="Times New Roman" w:eastAsia="Times New Roman"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Органы исполнительной власти субъектов Российской Федерации в области государственного регулирования цен (тарифов):</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lastRenderedPageBreak/>
        <w:t>1) осуществляют в пределах своей компетенции региональный государственный контроль (надзор) за соблюдением законодательства о государственном регулировании цен (тарифов);</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2)  согласовывают инвестиционные программы регулируемых субъектов, регулирование цен (тарифов) на товары (работы, услуги) которых осуществляется такими органами, а также осуществляют региональный государственный контроль (надзор) за реализацией таких программ в случаях 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3) устанавливают цены (тарифы) в соответствии с постановлением Правительства Российской Федерации;</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4) осуществляют иные полномочия, установленные настоящим Федеральным законом и иными нормативными правовыми актами Российской Федерации.</w:t>
      </w:r>
    </w:p>
    <w:p w:rsidR="008E0AB4" w:rsidRPr="000F5349" w:rsidRDefault="008E0AB4" w:rsidP="000F5349">
      <w:pPr>
        <w:spacing w:after="0" w:line="360" w:lineRule="auto"/>
        <w:ind w:firstLine="709"/>
        <w:jc w:val="both"/>
        <w:rPr>
          <w:rFonts w:ascii="Times New Roman" w:eastAsia="Times New Roman" w:hAnsi="Times New Roman" w:cs="Times New Roman"/>
          <w:b/>
          <w:bCs/>
          <w:sz w:val="28"/>
          <w:szCs w:val="28"/>
          <w:lang w:eastAsia="ru-RU"/>
        </w:rPr>
      </w:pPr>
      <w:bookmarkStart w:id="57" w:name="_Toc484679021"/>
      <w:bookmarkStart w:id="58" w:name="_Toc484679023"/>
      <w:bookmarkEnd w:id="57"/>
      <w:bookmarkEnd w:id="58"/>
    </w:p>
    <w:p w:rsidR="008E0AB4" w:rsidRPr="000F5349" w:rsidRDefault="008E0AB4" w:rsidP="000F5349">
      <w:pPr>
        <w:spacing w:after="0" w:line="360" w:lineRule="auto"/>
        <w:ind w:firstLine="709"/>
        <w:jc w:val="both"/>
        <w:rPr>
          <w:rFonts w:ascii="Times New Roman" w:eastAsia="Times New Roman" w:hAnsi="Times New Roman" w:cs="Times New Roman"/>
          <w:b/>
          <w:bCs/>
          <w:sz w:val="28"/>
          <w:szCs w:val="28"/>
          <w:lang w:eastAsia="ru-RU"/>
        </w:rPr>
      </w:pPr>
      <w:r w:rsidRPr="000F5349">
        <w:rPr>
          <w:rFonts w:ascii="Times New Roman" w:eastAsia="Times New Roman" w:hAnsi="Times New Roman" w:cs="Times New Roman"/>
          <w:b/>
          <w:bCs/>
          <w:sz w:val="28"/>
          <w:szCs w:val="28"/>
          <w:lang w:eastAsia="ru-RU"/>
        </w:rPr>
        <w:t>Статья 2</w:t>
      </w:r>
      <w:r w:rsidR="00A437D3" w:rsidRPr="000F5349">
        <w:rPr>
          <w:rFonts w:ascii="Times New Roman" w:eastAsia="Times New Roman" w:hAnsi="Times New Roman" w:cs="Times New Roman"/>
          <w:b/>
          <w:bCs/>
          <w:sz w:val="28"/>
          <w:szCs w:val="28"/>
          <w:lang w:eastAsia="ru-RU"/>
        </w:rPr>
        <w:t>3</w:t>
      </w:r>
      <w:r w:rsidRPr="000F5349">
        <w:rPr>
          <w:rFonts w:ascii="Times New Roman" w:eastAsia="Times New Roman" w:hAnsi="Times New Roman" w:cs="Times New Roman"/>
          <w:b/>
          <w:bCs/>
          <w:sz w:val="28"/>
          <w:szCs w:val="28"/>
          <w:lang w:eastAsia="ru-RU"/>
        </w:rPr>
        <w:t>.</w:t>
      </w:r>
      <w:r w:rsidRPr="000F5349">
        <w:rPr>
          <w:rFonts w:ascii="Times New Roman" w:eastAsia="Times New Roman" w:hAnsi="Times New Roman" w:cs="Times New Roman"/>
          <w:bCs/>
          <w:sz w:val="28"/>
          <w:szCs w:val="28"/>
          <w:lang w:eastAsia="ru-RU"/>
        </w:rPr>
        <w:t xml:space="preserve"> </w:t>
      </w:r>
      <w:r w:rsidRPr="000F5349">
        <w:rPr>
          <w:rFonts w:ascii="Times New Roman" w:eastAsia="Times New Roman" w:hAnsi="Times New Roman" w:cs="Times New Roman"/>
          <w:b/>
          <w:bCs/>
          <w:sz w:val="28"/>
          <w:szCs w:val="28"/>
          <w:lang w:eastAsia="ru-RU"/>
        </w:rPr>
        <w:t>Полномочия органов местного самоуправления в области государственного регулирования цен (тарифов)</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Органы местного самоуправления в области государственного регулирования цен (тарифов) устанавливают цены (тарифы), отнесенные нормативным правовым актом Правительства Российской Федерации к ценам (тарифам), подлежащим установлению органами исполнительной власти субъектов Российской Федерации в области государственного регулирования цен (тарифов) в случае передачи соответствующих полномочий органами исполнительной власти субъектов Российской Федерации.</w:t>
      </w:r>
    </w:p>
    <w:p w:rsidR="008E0AB4" w:rsidRPr="000F5349" w:rsidRDefault="008E0AB4" w:rsidP="000F5349">
      <w:pPr>
        <w:spacing w:after="0" w:line="360" w:lineRule="auto"/>
        <w:ind w:firstLine="709"/>
        <w:jc w:val="both"/>
        <w:rPr>
          <w:rFonts w:ascii="Times New Roman" w:eastAsia="Times New Roman"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eastAsia="Times New Roman" w:hAnsi="Times New Roman" w:cs="Times New Roman"/>
          <w:b/>
          <w:bCs/>
          <w:sz w:val="28"/>
          <w:szCs w:val="28"/>
          <w:lang w:eastAsia="ru-RU"/>
        </w:rPr>
      </w:pPr>
      <w:r w:rsidRPr="000F5349">
        <w:rPr>
          <w:rFonts w:ascii="Times New Roman" w:eastAsia="Times New Roman" w:hAnsi="Times New Roman" w:cs="Times New Roman"/>
          <w:b/>
          <w:bCs/>
          <w:sz w:val="28"/>
          <w:szCs w:val="28"/>
          <w:lang w:eastAsia="ru-RU"/>
        </w:rPr>
        <w:lastRenderedPageBreak/>
        <w:t>Статья 2</w:t>
      </w:r>
      <w:r w:rsidR="00A437D3" w:rsidRPr="000F5349">
        <w:rPr>
          <w:rFonts w:ascii="Times New Roman" w:eastAsia="Times New Roman" w:hAnsi="Times New Roman" w:cs="Times New Roman"/>
          <w:b/>
          <w:bCs/>
          <w:sz w:val="28"/>
          <w:szCs w:val="28"/>
          <w:lang w:eastAsia="ru-RU"/>
        </w:rPr>
        <w:t>4</w:t>
      </w:r>
      <w:r w:rsidRPr="000F5349">
        <w:rPr>
          <w:rFonts w:ascii="Times New Roman" w:eastAsia="Times New Roman" w:hAnsi="Times New Roman" w:cs="Times New Roman"/>
          <w:b/>
          <w:bCs/>
          <w:sz w:val="28"/>
          <w:szCs w:val="28"/>
          <w:lang w:eastAsia="ru-RU"/>
        </w:rPr>
        <w:t xml:space="preserve">. </w:t>
      </w:r>
      <w:bookmarkStart w:id="59" w:name="_Toc484679024"/>
      <w:r w:rsidRPr="000F5349">
        <w:rPr>
          <w:rFonts w:ascii="Times New Roman" w:eastAsia="Times New Roman" w:hAnsi="Times New Roman" w:cs="Times New Roman"/>
          <w:b/>
          <w:bCs/>
          <w:sz w:val="28"/>
          <w:szCs w:val="28"/>
          <w:lang w:eastAsia="ru-RU"/>
        </w:rPr>
        <w:t>Порядок согласования назначения на должность руководителей органов исполнительной власти субъектов Российской Федерации в области государственного регулирования цен (тарифов)</w:t>
      </w:r>
      <w:bookmarkEnd w:id="59"/>
      <w:r w:rsidRPr="000F5349">
        <w:rPr>
          <w:rFonts w:ascii="Times New Roman" w:eastAsia="Times New Roman" w:hAnsi="Times New Roman" w:cs="Times New Roman"/>
          <w:b/>
          <w:bCs/>
          <w:sz w:val="28"/>
          <w:szCs w:val="28"/>
          <w:lang w:eastAsia="ru-RU"/>
        </w:rPr>
        <w:t xml:space="preserve">  </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1. На должность руководителя органа исполнительной власти субъекта Российской   Федерации   в   области   государственного   регулирования цен (тарифов) может быть назначено лицо, прошедшее проверку на знание законодательства о государственном регулировании цен (тарифов).</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r w:rsidRPr="000F5349">
        <w:rPr>
          <w:rFonts w:ascii="Times New Roman" w:eastAsia="Times New Roman" w:hAnsi="Times New Roman" w:cs="Times New Roman"/>
          <w:bCs/>
          <w:sz w:val="28"/>
          <w:szCs w:val="28"/>
          <w:lang w:eastAsia="ru-RU"/>
        </w:rPr>
        <w:t>2. Порядок согласования назначения на должность и проверки на знание законодательства о государственном регулировании цен (тарифов) кандидатов на должность руководителя органа исполнительной власти субъекта Российской Федерации в области государственного регулирования цен (тарифов) устанавливается Правительством Российской Федерации.</w:t>
      </w:r>
    </w:p>
    <w:p w:rsidR="008E0AB4" w:rsidRPr="000F5349" w:rsidRDefault="008E0AB4" w:rsidP="000F5349">
      <w:pPr>
        <w:spacing w:after="0" w:line="360" w:lineRule="auto"/>
        <w:ind w:firstLine="709"/>
        <w:jc w:val="both"/>
        <w:rPr>
          <w:rFonts w:ascii="Times New Roman" w:eastAsia="Times New Roman" w:hAnsi="Times New Roman" w:cs="Times New Roman"/>
          <w:bCs/>
          <w:sz w:val="28"/>
          <w:szCs w:val="28"/>
          <w:lang w:eastAsia="ru-RU"/>
        </w:rPr>
      </w:pPr>
      <w:bookmarkStart w:id="60" w:name="_Toc484679025"/>
    </w:p>
    <w:p w:rsidR="008E0AB4" w:rsidRPr="000F5349" w:rsidRDefault="008E0AB4" w:rsidP="000F5349">
      <w:pPr>
        <w:spacing w:after="0" w:line="360" w:lineRule="auto"/>
        <w:ind w:firstLine="709"/>
        <w:rPr>
          <w:rFonts w:ascii="Times New Roman" w:eastAsia="Times New Roman" w:hAnsi="Times New Roman" w:cs="Times New Roman"/>
          <w:b/>
          <w:bCs/>
          <w:sz w:val="28"/>
          <w:szCs w:val="28"/>
          <w:lang w:eastAsia="ru-RU"/>
        </w:rPr>
      </w:pPr>
      <w:r w:rsidRPr="000F5349">
        <w:rPr>
          <w:rFonts w:ascii="Times New Roman" w:eastAsia="Times New Roman" w:hAnsi="Times New Roman" w:cs="Times New Roman"/>
          <w:b/>
          <w:bCs/>
          <w:sz w:val="28"/>
          <w:szCs w:val="28"/>
          <w:lang w:eastAsia="ru-RU"/>
        </w:rPr>
        <w:t xml:space="preserve">Глава 4. </w:t>
      </w:r>
      <w:bookmarkEnd w:id="60"/>
      <w:r w:rsidRPr="000F5349">
        <w:rPr>
          <w:rFonts w:ascii="Times New Roman" w:hAnsi="Times New Roman" w:cs="Times New Roman"/>
          <w:b/>
          <w:bCs/>
          <w:color w:val="000000" w:themeColor="text1"/>
          <w:sz w:val="28"/>
          <w:szCs w:val="28"/>
          <w:lang w:eastAsia="ru-RU"/>
        </w:rPr>
        <w:t>Порядок принятия решений об установление регулируемых цен (тарифов)</w:t>
      </w:r>
    </w:p>
    <w:p w:rsidR="008E0AB4" w:rsidRPr="000F5349" w:rsidRDefault="008E0AB4" w:rsidP="000F5349">
      <w:pPr>
        <w:spacing w:after="0" w:line="360" w:lineRule="auto"/>
        <w:ind w:firstLine="709"/>
        <w:jc w:val="both"/>
        <w:rPr>
          <w:rFonts w:ascii="Times New Roman" w:eastAsia="Times New Roman" w:hAnsi="Times New Roman" w:cs="Times New Roman"/>
          <w:b/>
          <w:bCs/>
          <w:sz w:val="28"/>
          <w:szCs w:val="28"/>
          <w:lang w:eastAsia="ru-RU"/>
        </w:rPr>
      </w:pPr>
      <w:bookmarkStart w:id="61" w:name="_Toc484679026"/>
      <w:bookmarkEnd w:id="61"/>
    </w:p>
    <w:p w:rsidR="008E0AB4" w:rsidRPr="000F5349" w:rsidRDefault="008E0AB4" w:rsidP="000F5349">
      <w:pPr>
        <w:autoSpaceDE w:val="0"/>
        <w:autoSpaceDN w:val="0"/>
        <w:spacing w:after="0" w:line="360" w:lineRule="auto"/>
        <w:ind w:firstLine="709"/>
        <w:jc w:val="both"/>
        <w:rPr>
          <w:rFonts w:ascii="Times New Roman" w:hAnsi="Times New Roman" w:cs="Times New Roman"/>
          <w:b/>
          <w:bCs/>
          <w:sz w:val="28"/>
          <w:szCs w:val="28"/>
          <w:lang w:eastAsia="ru-RU"/>
        </w:rPr>
      </w:pPr>
      <w:bookmarkStart w:id="62" w:name="P108"/>
      <w:bookmarkEnd w:id="62"/>
      <w:r w:rsidRPr="000F5349">
        <w:rPr>
          <w:rFonts w:ascii="Times New Roman" w:hAnsi="Times New Roman" w:cs="Times New Roman"/>
          <w:b/>
          <w:bCs/>
          <w:sz w:val="28"/>
          <w:szCs w:val="28"/>
          <w:lang w:eastAsia="ru-RU"/>
        </w:rPr>
        <w:t>Статья 2</w:t>
      </w:r>
      <w:r w:rsidR="00A437D3" w:rsidRPr="000F5349">
        <w:rPr>
          <w:rFonts w:ascii="Times New Roman" w:hAnsi="Times New Roman" w:cs="Times New Roman"/>
          <w:b/>
          <w:bCs/>
          <w:sz w:val="28"/>
          <w:szCs w:val="28"/>
          <w:lang w:eastAsia="ru-RU"/>
        </w:rPr>
        <w:t>5</w:t>
      </w:r>
      <w:r w:rsidRPr="000F5349">
        <w:rPr>
          <w:rFonts w:ascii="Times New Roman" w:hAnsi="Times New Roman" w:cs="Times New Roman"/>
          <w:b/>
          <w:bCs/>
          <w:sz w:val="28"/>
          <w:szCs w:val="28"/>
          <w:lang w:eastAsia="ru-RU"/>
        </w:rPr>
        <w:t>.  Сроки установления цен (тарифов)</w:t>
      </w:r>
    </w:p>
    <w:p w:rsidR="008E0AB4" w:rsidRPr="000F5349" w:rsidRDefault="008E0AB4" w:rsidP="000F5349">
      <w:pPr>
        <w:autoSpaceDE w:val="0"/>
        <w:autoSpaceDN w:val="0"/>
        <w:spacing w:after="0" w:line="360" w:lineRule="auto"/>
        <w:ind w:firstLine="709"/>
        <w:jc w:val="both"/>
        <w:rPr>
          <w:rFonts w:ascii="Times New Roman" w:hAnsi="Times New Roman" w:cs="Times New Roman"/>
          <w:b/>
          <w:bCs/>
          <w:sz w:val="28"/>
          <w:szCs w:val="28"/>
          <w:lang w:eastAsia="ru-RU"/>
        </w:rPr>
      </w:pP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1. Цены (тарифы) устанавливаются органами регулирования тарифов до начала очередного долгосрочного периода регулирования, но не позднее 20 декабря года, предшествующего началу очередного долгосрочного периода регулирования.</w:t>
      </w:r>
      <w:r w:rsidRPr="000F5349">
        <w:rPr>
          <w:rFonts w:ascii="Times New Roman" w:hAnsi="Times New Roman" w:cs="Times New Roman"/>
          <w:b/>
          <w:bCs/>
          <w:sz w:val="28"/>
          <w:szCs w:val="28"/>
          <w:lang w:eastAsia="ru-RU"/>
        </w:rPr>
        <w:t xml:space="preserve"> </w:t>
      </w: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2. Цены (тарифы) вводятся в действие с начала очередного года на срок не менее пяти лет. </w:t>
      </w:r>
    </w:p>
    <w:p w:rsidR="008E0AB4" w:rsidRPr="000F5349" w:rsidRDefault="008E0AB4" w:rsidP="000F5349">
      <w:pPr>
        <w:autoSpaceDE w:val="0"/>
        <w:autoSpaceDN w:val="0"/>
        <w:adjustRightInd w:val="0"/>
        <w:spacing w:after="0" w:line="360" w:lineRule="auto"/>
        <w:ind w:firstLine="709"/>
        <w:jc w:val="both"/>
        <w:rPr>
          <w:rFonts w:ascii="Times New Roman" w:hAnsi="Times New Roman" w:cs="Times New Roman"/>
          <w:bCs/>
          <w:sz w:val="28"/>
          <w:szCs w:val="28"/>
        </w:rPr>
      </w:pPr>
      <w:r w:rsidRPr="000F5349">
        <w:rPr>
          <w:rFonts w:ascii="Times New Roman" w:eastAsiaTheme="minorEastAsia" w:hAnsi="Times New Roman" w:cs="Times New Roman"/>
          <w:sz w:val="28"/>
          <w:szCs w:val="28"/>
          <w:lang w:eastAsia="ru-RU"/>
        </w:rPr>
        <w:t xml:space="preserve">3. </w:t>
      </w:r>
      <w:r w:rsidRPr="000F5349">
        <w:rPr>
          <w:rFonts w:ascii="Times New Roman" w:hAnsi="Times New Roman" w:cs="Times New Roman"/>
          <w:sz w:val="28"/>
          <w:szCs w:val="28"/>
        </w:rPr>
        <w:t xml:space="preserve"> Установленные на долгосрочный период цены (тарифы) не подлежат изменению в течение долгосрочного периода регулирования, </w:t>
      </w:r>
      <w:r w:rsidRPr="000F5349">
        <w:rPr>
          <w:rFonts w:ascii="Times New Roman" w:hAnsi="Times New Roman" w:cs="Times New Roman"/>
          <w:bCs/>
          <w:sz w:val="28"/>
          <w:szCs w:val="28"/>
        </w:rPr>
        <w:t xml:space="preserve">за исключением случаев изменения законодательства Российской Федерации о налогах и сборах и (или) необходимости снижения установленных цен (тарифов) в связи с невыполнением мероприятий инвестиционных, </w:t>
      </w:r>
      <w:r w:rsidRPr="000F5349">
        <w:rPr>
          <w:rFonts w:ascii="Times New Roman" w:hAnsi="Times New Roman" w:cs="Times New Roman"/>
          <w:bCs/>
          <w:sz w:val="28"/>
          <w:szCs w:val="28"/>
        </w:rPr>
        <w:lastRenderedPageBreak/>
        <w:t>производственных и ремонтных программ.</w:t>
      </w:r>
      <w:r w:rsidRPr="000F5349">
        <w:rPr>
          <w:rFonts w:ascii="Times New Roman" w:hAnsi="Times New Roman" w:cs="Times New Roman"/>
          <w:sz w:val="28"/>
          <w:szCs w:val="28"/>
          <w:lang w:eastAsia="ru-RU"/>
        </w:rPr>
        <w:t xml:space="preserve"> Цены (тарифы), за исключением цен (тарифов), установленных на долгосрочный период регулирования, могут быть изменены по иным основаниям, установленным Правительством Российской Федерации.</w:t>
      </w:r>
    </w:p>
    <w:p w:rsidR="008E0AB4" w:rsidRPr="000F5349" w:rsidRDefault="008E0AB4" w:rsidP="000F5349">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hAnsi="Times New Roman" w:cs="Times New Roman"/>
          <w:bCs/>
          <w:sz w:val="28"/>
          <w:szCs w:val="28"/>
        </w:rPr>
        <w:t xml:space="preserve"> Порядок соответствующего изменения цен (тарифов) определяется Правительством Российской Федерации.</w:t>
      </w: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4. </w:t>
      </w:r>
      <w:r w:rsidRPr="000F5349">
        <w:rPr>
          <w:rFonts w:ascii="Times New Roman" w:hAnsi="Times New Roman" w:cs="Times New Roman"/>
          <w:color w:val="000000" w:themeColor="text1"/>
          <w:sz w:val="28"/>
          <w:szCs w:val="28"/>
          <w:lang w:eastAsia="ru-RU"/>
        </w:rPr>
        <w:t xml:space="preserve">Цены (тарифы) для регулируемых субъектов, регулирование которых, осуществляется впервые, могут быть установлены в течении календарного года и действуют до 31 декабря календарного года, в котором были установлены. </w:t>
      </w: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5. Порядок рассмотрения дел об установлении регулируемых цен (тарифов), а также порядок рассмотрения вопросов об утверждении цен (тарифов) и принятия решений об установлении цен (тарифов) устанавливается Правительством Российской Федерации.</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p>
    <w:p w:rsidR="008E0AB4" w:rsidRPr="000F5349" w:rsidRDefault="008E0AB4" w:rsidP="000F5349">
      <w:pPr>
        <w:spacing w:after="0" w:line="360" w:lineRule="auto"/>
        <w:ind w:firstLine="709"/>
        <w:jc w:val="both"/>
        <w:rPr>
          <w:rFonts w:ascii="Times New Roman" w:hAnsi="Times New Roman" w:cs="Times New Roman"/>
          <w:b/>
          <w:bCs/>
          <w:sz w:val="28"/>
          <w:szCs w:val="28"/>
          <w:lang w:eastAsia="ru-RU"/>
        </w:rPr>
      </w:pPr>
      <w:r w:rsidRPr="000F5349">
        <w:rPr>
          <w:rFonts w:ascii="Times New Roman" w:hAnsi="Times New Roman" w:cs="Times New Roman"/>
          <w:b/>
          <w:bCs/>
          <w:sz w:val="28"/>
          <w:szCs w:val="28"/>
          <w:lang w:eastAsia="ru-RU"/>
        </w:rPr>
        <w:t>Статья 2</w:t>
      </w:r>
      <w:r w:rsidR="00A437D3" w:rsidRPr="000F5349">
        <w:rPr>
          <w:rFonts w:ascii="Times New Roman" w:hAnsi="Times New Roman" w:cs="Times New Roman"/>
          <w:b/>
          <w:bCs/>
          <w:sz w:val="28"/>
          <w:szCs w:val="28"/>
          <w:lang w:eastAsia="ru-RU"/>
        </w:rPr>
        <w:t>6</w:t>
      </w:r>
      <w:r w:rsidRPr="000F5349">
        <w:rPr>
          <w:rFonts w:ascii="Times New Roman" w:hAnsi="Times New Roman" w:cs="Times New Roman"/>
          <w:b/>
          <w:bCs/>
          <w:sz w:val="28"/>
          <w:szCs w:val="28"/>
          <w:lang w:eastAsia="ru-RU"/>
        </w:rPr>
        <w:t>. Общие требования к</w:t>
      </w:r>
      <w:r w:rsidRPr="000F5349">
        <w:rPr>
          <w:rFonts w:ascii="Times New Roman" w:hAnsi="Times New Roman" w:cs="Times New Roman"/>
          <w:b/>
          <w:bCs/>
          <w:color w:val="000000" w:themeColor="text1"/>
          <w:sz w:val="28"/>
          <w:szCs w:val="28"/>
          <w:lang w:eastAsia="ru-RU"/>
        </w:rPr>
        <w:t xml:space="preserve"> порядку </w:t>
      </w:r>
      <w:r w:rsidRPr="000F5349">
        <w:rPr>
          <w:rFonts w:ascii="Times New Roman" w:hAnsi="Times New Roman" w:cs="Times New Roman"/>
          <w:b/>
          <w:bCs/>
          <w:sz w:val="28"/>
          <w:szCs w:val="28"/>
          <w:lang w:eastAsia="ru-RU"/>
        </w:rPr>
        <w:t>принятия решений об установлении регулируемых цен (тарифов)</w:t>
      </w:r>
    </w:p>
    <w:p w:rsidR="008E0AB4" w:rsidRPr="000F5349" w:rsidRDefault="008E0AB4" w:rsidP="000F5349">
      <w:pPr>
        <w:spacing w:after="0" w:line="360" w:lineRule="auto"/>
        <w:ind w:firstLine="709"/>
        <w:jc w:val="both"/>
        <w:rPr>
          <w:rFonts w:ascii="Times New Roman" w:hAnsi="Times New Roman" w:cs="Times New Roman"/>
          <w:b/>
          <w:bCs/>
          <w:sz w:val="28"/>
          <w:szCs w:val="28"/>
          <w:lang w:eastAsia="ru-RU"/>
        </w:rPr>
      </w:pP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 xml:space="preserve">1. Документы для установления регулируемых цен (тарифов) регулируемые субъекты подают в орган регулирования посредством регуляторной (тарифной) заявки.  </w:t>
      </w: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2. Регуляторная (тарифная) заявка в орган регулирования направляется в одной из следующих форм:</w:t>
      </w: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а) в электронной форме, посредством информационной системы «ЕИАС»;</w:t>
      </w: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 xml:space="preserve">б) на бумажном носителе, в случае невозможности ее предоставления посредством информационной системы «ЕИАС», определяемой в соответствии с порядком </w:t>
      </w:r>
      <w:r w:rsidRPr="000F5349">
        <w:rPr>
          <w:rFonts w:ascii="Times New Roman" w:hAnsi="Times New Roman" w:cs="Times New Roman"/>
          <w:sz w:val="28"/>
          <w:szCs w:val="28"/>
          <w:lang w:eastAsia="ru-RU"/>
        </w:rPr>
        <w:t>рассмотрения дел об установлении регулируемых цен (тарифов)</w:t>
      </w:r>
      <w:r w:rsidRPr="000F5349">
        <w:rPr>
          <w:rFonts w:ascii="Times New Roman" w:hAnsi="Times New Roman" w:cs="Times New Roman"/>
          <w:sz w:val="28"/>
          <w:szCs w:val="28"/>
        </w:rPr>
        <w:t>, устанавливаемым Правительством Российской Федерации.</w:t>
      </w: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lastRenderedPageBreak/>
        <w:t xml:space="preserve">3. Перечень документов, прилагаемых к </w:t>
      </w:r>
      <w:r w:rsidRPr="000F5349">
        <w:rPr>
          <w:rFonts w:ascii="Times New Roman" w:hAnsi="Times New Roman" w:cs="Times New Roman"/>
          <w:sz w:val="28"/>
          <w:szCs w:val="28"/>
        </w:rPr>
        <w:t>регуляторн</w:t>
      </w:r>
      <w:r w:rsidRPr="000F5349">
        <w:rPr>
          <w:rFonts w:ascii="Times New Roman" w:hAnsi="Times New Roman" w:cs="Times New Roman"/>
          <w:sz w:val="28"/>
          <w:szCs w:val="28"/>
          <w:lang w:eastAsia="ru-RU"/>
        </w:rPr>
        <w:t xml:space="preserve">ой </w:t>
      </w:r>
      <w:r w:rsidRPr="000F5349">
        <w:rPr>
          <w:rFonts w:ascii="Times New Roman" w:hAnsi="Times New Roman" w:cs="Times New Roman"/>
          <w:sz w:val="28"/>
          <w:szCs w:val="28"/>
        </w:rPr>
        <w:t>(тарифной)</w:t>
      </w:r>
      <w:r w:rsidRPr="000F5349">
        <w:rPr>
          <w:rFonts w:ascii="Times New Roman" w:hAnsi="Times New Roman" w:cs="Times New Roman"/>
          <w:sz w:val="28"/>
          <w:szCs w:val="28"/>
          <w:lang w:eastAsia="ru-RU"/>
        </w:rPr>
        <w:t xml:space="preserve"> заявке, утверждается федеральным органом исполнительной власти в области государственного регулирования цен (тарифов).</w:t>
      </w: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4. Установление цен (тарифов) производится органом регулирования путем рассмотрения дел об установлении цен (тарифов).</w:t>
      </w: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5. Рассмотрение дела об установлении цен (тарифов) производится органом регулирования в следующей последовательности:</w:t>
      </w: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а) решение вопроса об открытии дела об установлении цен (тарифов);</w:t>
      </w: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б) анализ ценовой (тарифной) заявки, сбор необходимых обосновывающих документов и материалов;</w:t>
      </w: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в) экспертиза материалов дела об установлении регулируемых цен (тарифов), подготовка экспертного заключения органа регулирования;</w:t>
      </w:r>
    </w:p>
    <w:p w:rsidR="008E0AB4" w:rsidRPr="000F5349" w:rsidRDefault="008E0AB4" w:rsidP="000F5349">
      <w:pPr>
        <w:autoSpaceDE w:val="0"/>
        <w:autoSpaceDN w:val="0"/>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г) рассмотрение вопроса об установлении цен тарифов коллегиальным органом органа регулирования и принятие решения об установлении цен (тарифов).</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6. В ходе рассмотрения дела об установлении цен (тарифов) орган регулирования вправе запрашивать любую информацию, необходимую для рассмотрения вопроса об установлении цен тарифов и принятия решения об установлении цен (тарифов). </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В случае непредставления регулируемыми субъектами материалов, необходимых для рассмотрения вопроса об установлении цен тарифов и принятия решения об установлении цен (тарифов), орган регулирования рассматривает вопрос об установлении цен (тарифов) в отношении указанных регулируемых субъектов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7. К делу об установлении цен (тариф</w:t>
      </w:r>
      <w:r w:rsidR="00F32AFD" w:rsidRPr="000F5349">
        <w:rPr>
          <w:rFonts w:ascii="Times New Roman" w:hAnsi="Times New Roman" w:cs="Times New Roman"/>
          <w:sz w:val="28"/>
          <w:szCs w:val="28"/>
          <w:lang w:eastAsia="ru-RU"/>
        </w:rPr>
        <w:t>ов) приобщае</w:t>
      </w:r>
      <w:r w:rsidRPr="000F5349">
        <w:rPr>
          <w:rFonts w:ascii="Times New Roman" w:hAnsi="Times New Roman" w:cs="Times New Roman"/>
          <w:sz w:val="28"/>
          <w:szCs w:val="28"/>
          <w:lang w:eastAsia="ru-RU"/>
        </w:rPr>
        <w:t xml:space="preserve">тся экспертное заключение органа регулирования. </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lastRenderedPageBreak/>
        <w:t>8. Требования к экспертному заключению органа регулирования устанавливаются Правительством Российской Федерации.</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9. Для принятия решений об установлении цен (тарифов) в органе регулирования создается коллегиальный орган. </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10. Порядок создания коллегиального органа определяется Правительством Российской Федерации. </w:t>
      </w: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bookmarkStart w:id="63" w:name="_Toc484679035"/>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 xml:space="preserve">Глава 5. </w:t>
      </w:r>
      <w:r w:rsidRPr="000F5349">
        <w:rPr>
          <w:rFonts w:ascii="Times New Roman" w:hAnsi="Times New Roman" w:cs="Times New Roman"/>
          <w:b/>
          <w:bCs/>
          <w:sz w:val="28"/>
          <w:szCs w:val="28"/>
        </w:rPr>
        <w:t>Автоматизация функций (процессов) в области государственного регулирования цен (тарифов)</w:t>
      </w:r>
      <w:r w:rsidRPr="000F5349">
        <w:rPr>
          <w:rFonts w:ascii="Times New Roman" w:eastAsiaTheme="minorEastAsia" w:hAnsi="Times New Roman" w:cs="Times New Roman"/>
          <w:b/>
          <w:bCs/>
          <w:sz w:val="28"/>
          <w:szCs w:val="28"/>
          <w:lang w:eastAsia="ru-RU"/>
        </w:rPr>
        <w:t xml:space="preserve"> и информирование о деятельности </w:t>
      </w:r>
      <w:r w:rsidRPr="000F5349">
        <w:rPr>
          <w:rFonts w:ascii="Times New Roman" w:hAnsi="Times New Roman" w:cs="Times New Roman"/>
          <w:b/>
          <w:sz w:val="28"/>
          <w:szCs w:val="28"/>
        </w:rPr>
        <w:t>органов регулирования, регулируемых субъектов, советов потребителей</w:t>
      </w:r>
      <w:bookmarkEnd w:id="63"/>
    </w:p>
    <w:p w:rsidR="008E0AB4" w:rsidRPr="000F5349" w:rsidRDefault="008E0AB4" w:rsidP="000F5349">
      <w:pPr>
        <w:spacing w:after="0" w:line="360" w:lineRule="auto"/>
        <w:ind w:firstLine="709"/>
        <w:jc w:val="both"/>
        <w:rPr>
          <w:rFonts w:ascii="Times New Roman" w:hAnsi="Times New Roman" w:cs="Times New Roman"/>
          <w:b/>
          <w:bCs/>
          <w:sz w:val="28"/>
          <w:szCs w:val="28"/>
        </w:rPr>
      </w:pPr>
    </w:p>
    <w:p w:rsidR="008E0AB4" w:rsidRPr="000F5349" w:rsidRDefault="008E0AB4" w:rsidP="000F5349">
      <w:pPr>
        <w:spacing w:after="0" w:line="360" w:lineRule="auto"/>
        <w:ind w:firstLine="709"/>
        <w:jc w:val="both"/>
        <w:rPr>
          <w:rFonts w:ascii="Times New Roman" w:hAnsi="Times New Roman" w:cs="Times New Roman"/>
          <w:b/>
          <w:bCs/>
          <w:sz w:val="28"/>
          <w:szCs w:val="28"/>
        </w:rPr>
      </w:pPr>
      <w:r w:rsidRPr="000F5349">
        <w:rPr>
          <w:rFonts w:ascii="Times New Roman" w:hAnsi="Times New Roman" w:cs="Times New Roman"/>
          <w:b/>
          <w:bCs/>
          <w:sz w:val="28"/>
          <w:szCs w:val="28"/>
        </w:rPr>
        <w:t>Статья 2</w:t>
      </w:r>
      <w:r w:rsidR="00A437D3" w:rsidRPr="000F5349">
        <w:rPr>
          <w:rFonts w:ascii="Times New Roman" w:hAnsi="Times New Roman" w:cs="Times New Roman"/>
          <w:b/>
          <w:bCs/>
          <w:sz w:val="28"/>
          <w:szCs w:val="28"/>
        </w:rPr>
        <w:t>7</w:t>
      </w:r>
      <w:r w:rsidRPr="000F5349">
        <w:rPr>
          <w:rFonts w:ascii="Times New Roman" w:hAnsi="Times New Roman" w:cs="Times New Roman"/>
          <w:b/>
          <w:bCs/>
          <w:sz w:val="28"/>
          <w:szCs w:val="28"/>
        </w:rPr>
        <w:t xml:space="preserve">. </w:t>
      </w:r>
      <w:r w:rsidRPr="000F5349">
        <w:rPr>
          <w:rFonts w:ascii="Times New Roman" w:hAnsi="Times New Roman" w:cs="Times New Roman"/>
          <w:b/>
          <w:sz w:val="28"/>
          <w:szCs w:val="28"/>
        </w:rPr>
        <w:t>Автоматизация функций (процессов) в области государственного регулирования цен (тарифов)</w:t>
      </w:r>
    </w:p>
    <w:p w:rsidR="008E0AB4" w:rsidRPr="000F5349" w:rsidRDefault="008E0AB4" w:rsidP="000F5349">
      <w:pPr>
        <w:spacing w:after="0" w:line="360" w:lineRule="auto"/>
        <w:ind w:firstLine="709"/>
        <w:jc w:val="both"/>
        <w:rPr>
          <w:rFonts w:ascii="Times New Roman" w:hAnsi="Times New Roman" w:cs="Times New Roman"/>
          <w:sz w:val="28"/>
          <w:szCs w:val="28"/>
        </w:rPr>
      </w:pP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 xml:space="preserve">1. Автоматизация функций (процессов) в области государственного регулирования цен (тарифов), в том числе в части установления, изменения, отмены, применения, мониторинга регулируемых цен (тарифов), раскрытия информации, государственного контроля (надзора) в указанных сферах осуществляется с использованием информационной системы «ЕИАС» в порядке, установленном настоящим Федеральным законом и иными федеральными законами, а также принятыми в соответствии с ними нормативными правовыми актами. </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 xml:space="preserve">2. Автоматизация функций (процессов) в области государственного регулирования цен (тарифов), в том числе в части установления, изменения, отмены, применения, мониторинга регулируемых цен (тарифов), раскрытия информации, государственного контроля (надзора) в указанных сферах, осуществляемых органами исполнительной власти субъектов Российской Федерации, а также раскрытие такими органами информации о своей деятельности в соответствии с требованиями, предусмотренными частью 1 </w:t>
      </w:r>
      <w:r w:rsidRPr="000F5349">
        <w:rPr>
          <w:rFonts w:ascii="Times New Roman" w:hAnsi="Times New Roman" w:cs="Times New Roman"/>
          <w:sz w:val="28"/>
          <w:szCs w:val="28"/>
        </w:rPr>
        <w:lastRenderedPageBreak/>
        <w:t>настоящей статьи, и взаимодействие федерального органа исполнительной власти в области государственного регулирования цен (тарифов) с такими органами обеспечивается путем подключения органов исполнительной власти субъектов Российской Федерации к региональным модулям информационной системы «ЕИАС». Допускается использование субъектами Российской Федерации для осуществления функций по государственному регулированию и государственному контролю (надзору), предусмотренному настоящим Федеральным законом, созданных ими информационных систем при условии их интеграции с информационной системой «ЕИАС».</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 3. Создание, эксплуатация и развитие информационной системы «ЕИАС» осуществляется федеральным органом исполнительной власти в области государственного регулирования цен (тарифов).           </w:t>
      </w:r>
    </w:p>
    <w:p w:rsidR="008E0AB4" w:rsidRPr="000F5349" w:rsidRDefault="008E0AB4" w:rsidP="000F5349">
      <w:pPr>
        <w:spacing w:after="0" w:line="360" w:lineRule="auto"/>
        <w:ind w:firstLine="709"/>
        <w:jc w:val="both"/>
        <w:rPr>
          <w:rFonts w:ascii="Times New Roman" w:hAnsi="Times New Roman" w:cs="Times New Roman"/>
          <w:iCs/>
          <w:sz w:val="28"/>
          <w:szCs w:val="28"/>
        </w:rPr>
      </w:pPr>
      <w:r w:rsidRPr="000F5349">
        <w:rPr>
          <w:rFonts w:ascii="Times New Roman" w:hAnsi="Times New Roman" w:cs="Times New Roman"/>
          <w:sz w:val="28"/>
          <w:szCs w:val="28"/>
        </w:rPr>
        <w:t xml:space="preserve">Порядок функционирования и эксплуатации информационной системы «ЕИАС», требования к технологическим и лингвистическим средствам информационной системы «ЕИАС», в том числе требования к обеспечению автоматизации процессов сбора и обработки информации, порядок информационного взаимодействия информационной системы «ЕИАС» с иными информационными системами </w:t>
      </w:r>
      <w:r w:rsidRPr="000F5349">
        <w:rPr>
          <w:rFonts w:ascii="Times New Roman" w:hAnsi="Times New Roman" w:cs="Times New Roman"/>
          <w:iCs/>
          <w:sz w:val="28"/>
          <w:szCs w:val="28"/>
        </w:rPr>
        <w:t>устанавливаются Правительством Российской Федерации с учетом требований, предусмотренных федеральными законами.</w:t>
      </w:r>
    </w:p>
    <w:p w:rsidR="008E0AB4" w:rsidRPr="000F5349" w:rsidRDefault="008E0AB4" w:rsidP="000F5349">
      <w:pPr>
        <w:spacing w:after="0" w:line="360" w:lineRule="auto"/>
        <w:ind w:firstLine="709"/>
        <w:jc w:val="both"/>
        <w:rPr>
          <w:rFonts w:ascii="Times New Roman" w:hAnsi="Times New Roman" w:cs="Times New Roman"/>
          <w:sz w:val="28"/>
          <w:szCs w:val="28"/>
        </w:rPr>
      </w:pPr>
    </w:p>
    <w:p w:rsidR="008E0AB4" w:rsidRPr="000F5349" w:rsidRDefault="008E0AB4" w:rsidP="000F5349">
      <w:pPr>
        <w:spacing w:after="0" w:line="360" w:lineRule="auto"/>
        <w:ind w:firstLine="709"/>
        <w:jc w:val="both"/>
        <w:rPr>
          <w:rFonts w:ascii="Times New Roman" w:hAnsi="Times New Roman" w:cs="Times New Roman"/>
          <w:b/>
          <w:bCs/>
          <w:sz w:val="28"/>
          <w:szCs w:val="28"/>
        </w:rPr>
      </w:pPr>
      <w:r w:rsidRPr="000F5349">
        <w:rPr>
          <w:rFonts w:ascii="Times New Roman" w:hAnsi="Times New Roman" w:cs="Times New Roman"/>
          <w:b/>
          <w:bCs/>
          <w:sz w:val="28"/>
          <w:szCs w:val="28"/>
        </w:rPr>
        <w:t>Статья 2</w:t>
      </w:r>
      <w:r w:rsidR="00A437D3" w:rsidRPr="000F5349">
        <w:rPr>
          <w:rFonts w:ascii="Times New Roman" w:hAnsi="Times New Roman" w:cs="Times New Roman"/>
          <w:b/>
          <w:bCs/>
          <w:sz w:val="28"/>
          <w:szCs w:val="28"/>
        </w:rPr>
        <w:t>8</w:t>
      </w:r>
      <w:r w:rsidRPr="000F5349">
        <w:rPr>
          <w:rFonts w:ascii="Times New Roman" w:hAnsi="Times New Roman" w:cs="Times New Roman"/>
          <w:b/>
          <w:bCs/>
          <w:sz w:val="28"/>
          <w:szCs w:val="28"/>
        </w:rPr>
        <w:t xml:space="preserve">. Раскрытие информации о деятельности органов регулирования, регулируемых субъектов, советов потребителей  </w:t>
      </w:r>
    </w:p>
    <w:p w:rsidR="008E0AB4" w:rsidRPr="000F5349" w:rsidRDefault="008E0AB4" w:rsidP="000F5349">
      <w:pPr>
        <w:spacing w:after="0" w:line="360" w:lineRule="auto"/>
        <w:ind w:firstLine="709"/>
        <w:jc w:val="both"/>
        <w:rPr>
          <w:rFonts w:ascii="Times New Roman" w:hAnsi="Times New Roman" w:cs="Times New Roman"/>
          <w:sz w:val="28"/>
          <w:szCs w:val="28"/>
        </w:rPr>
      </w:pP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1. С использованием информационной системы «ЕИАС» обеспечивается раскрытие информации и доступ:</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 xml:space="preserve">к информации о регулируемых ценах (тарифах) на товары (работы, услуги) регулируемых субъектов и регуляторных (тарифных) заявках регулируемых субъектов; </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к информации о решениях и деятельности органов регулирования;</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lastRenderedPageBreak/>
        <w:t>к информации о решениях и деятельности советов потребителей;</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к иным сведениям, предусмотренным законодательством Российской Федерации.</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 xml:space="preserve">2. Раскрываемая информация размещается на официальном сайте информационной системы «ЕИАС» в информационно-телекоммуникационной сети «Интернет». </w:t>
      </w:r>
      <w:r w:rsidRPr="000F5349">
        <w:rPr>
          <w:rFonts w:ascii="Times New Roman" w:hAnsi="Times New Roman" w:cs="Times New Roman"/>
          <w:color w:val="000000" w:themeColor="text1"/>
          <w:sz w:val="28"/>
          <w:szCs w:val="28"/>
        </w:rPr>
        <w:t>Информация, содержащаяся на официальном сайте информационной системы «ЕИАС» в информационно-телекоммуникационной сети «Интернет», является общедоступной и предоставляется безвозмездно.</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 xml:space="preserve">Состав информации, подлежащей раскрытию в соответствии с настоящим Федеральным законом, а также порядок ее раскрытия </w:t>
      </w:r>
      <w:r w:rsidRPr="000F5349">
        <w:rPr>
          <w:rFonts w:ascii="Times New Roman" w:hAnsi="Times New Roman" w:cs="Times New Roman"/>
          <w:iCs/>
          <w:sz w:val="28"/>
          <w:szCs w:val="28"/>
        </w:rPr>
        <w:t>определяется Правительством Российской Федерации</w:t>
      </w:r>
      <w:r w:rsidRPr="000F5349">
        <w:rPr>
          <w:rFonts w:ascii="Times New Roman" w:hAnsi="Times New Roman" w:cs="Times New Roman"/>
          <w:sz w:val="28"/>
          <w:szCs w:val="28"/>
        </w:rPr>
        <w:t xml:space="preserve">. При этом в том числе предусматриваются особенности раскрытия информации на территориях, на которых отсутствует либо затруднен доступ к информационно-телекоммуникационной сети «Интернет», а также в случаях возникновения технических неполадок, не позволяющих обеспечить своевременное раскрытие и доступ к раскрываемой информации с использованием информационной системы «ЕИАС».  </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3. Информация о решениях и деятельности советов потребителей размещается в информационной системе «ЕИАС» в порядке и по форме, которые устанавливаются федеральным органом исполнительной власти в области государственного регулирования цен (тарифов), и включает в себя в том числе:</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утвержденный регламент (порядок) работы совета потребителей;</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состав совета потребителей;</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план работы и отчеты о решениях и деятельности совета потребителей, с обоснованием принятых решений;</w:t>
      </w:r>
    </w:p>
    <w:p w:rsidR="008E0AB4" w:rsidRPr="000F5349" w:rsidRDefault="008E0AB4" w:rsidP="000F5349">
      <w:pPr>
        <w:spacing w:after="0" w:line="360" w:lineRule="auto"/>
        <w:ind w:firstLine="709"/>
        <w:jc w:val="both"/>
        <w:rPr>
          <w:rFonts w:ascii="Times New Roman" w:hAnsi="Times New Roman" w:cs="Times New Roman"/>
          <w:sz w:val="28"/>
          <w:szCs w:val="28"/>
        </w:rPr>
      </w:pPr>
      <w:r w:rsidRPr="000F5349">
        <w:rPr>
          <w:rFonts w:ascii="Times New Roman" w:hAnsi="Times New Roman" w:cs="Times New Roman"/>
          <w:sz w:val="28"/>
          <w:szCs w:val="28"/>
        </w:rPr>
        <w:t>декларации о наличии конфликтов интересов членов совета потребителей при принятии решений (осуществлении деятельности) такого совета. </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rPr>
        <w:lastRenderedPageBreak/>
        <w:t xml:space="preserve">4.  </w:t>
      </w:r>
      <w:r w:rsidRPr="000F5349">
        <w:rPr>
          <w:rFonts w:ascii="Times New Roman" w:hAnsi="Times New Roman" w:cs="Times New Roman"/>
          <w:sz w:val="28"/>
          <w:szCs w:val="28"/>
          <w:lang w:eastAsia="ru-RU"/>
        </w:rPr>
        <w:t>Регулируемые субъекты обязаны обеспечивать раскрытие информации в соответствии со стандартами раскрытия информации, утверждаемыми в порядке, определяемом Правительством Российской Федерации. При этом стандарты раскрытия информации должны обеспечивать:</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доступность раскрываемой информации для неограниченного круга лиц;</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прозрачность деятельности регулируемых субъектов при производстве регулируемых товаров (выполнении работ, оказании услуг);</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открытость регулирования деятельности регулируемых субъектов;</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публичность условий реализации регулируемых товаров (работ, услуг) для потребителей (цена, качество, доступность, надежность);</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неограниченность доступа потребителей к регулируемым товарам (работам, услугам);</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публичность при разработке, согласовании, принятии и реализации инвестиционных программ (проектов инвестиционных программ).</w:t>
      </w:r>
    </w:p>
    <w:p w:rsidR="000F4013" w:rsidRPr="000F5349" w:rsidRDefault="000F4013" w:rsidP="000F5349">
      <w:pPr>
        <w:spacing w:after="0" w:line="360" w:lineRule="auto"/>
        <w:ind w:firstLine="709"/>
        <w:jc w:val="both"/>
        <w:rPr>
          <w:rFonts w:ascii="Times New Roman" w:eastAsiaTheme="minorEastAsia" w:hAnsi="Times New Roman" w:cs="Times New Roman"/>
          <w:b/>
          <w:bCs/>
          <w:sz w:val="28"/>
          <w:szCs w:val="28"/>
          <w:lang w:eastAsia="ru-RU"/>
        </w:rPr>
      </w:pPr>
      <w:bookmarkStart w:id="64" w:name="_Toc484679044"/>
    </w:p>
    <w:p w:rsidR="000F4013" w:rsidRPr="000F5349" w:rsidRDefault="000F4013" w:rsidP="000F5349">
      <w:pPr>
        <w:spacing w:after="0" w:line="360" w:lineRule="auto"/>
        <w:ind w:firstLine="709"/>
        <w:jc w:val="both"/>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 xml:space="preserve">Глава 6. Государственный контроль (надзор) в </w:t>
      </w:r>
      <w:r w:rsidRPr="000F5349">
        <w:rPr>
          <w:rFonts w:ascii="Times New Roman" w:eastAsiaTheme="minorEastAsia" w:hAnsi="Times New Roman" w:cs="Times New Roman"/>
          <w:b/>
          <w:bCs/>
          <w:color w:val="000000" w:themeColor="text1"/>
          <w:sz w:val="28"/>
          <w:szCs w:val="28"/>
          <w:lang w:eastAsia="ru-RU"/>
        </w:rPr>
        <w:t xml:space="preserve">области </w:t>
      </w:r>
      <w:r w:rsidRPr="000F5349">
        <w:rPr>
          <w:rFonts w:ascii="Times New Roman" w:eastAsiaTheme="minorEastAsia" w:hAnsi="Times New Roman" w:cs="Times New Roman"/>
          <w:b/>
          <w:bCs/>
          <w:sz w:val="28"/>
          <w:szCs w:val="28"/>
          <w:lang w:eastAsia="ru-RU"/>
        </w:rPr>
        <w:t>государственного регулирования цен (тарифов)</w:t>
      </w:r>
      <w:bookmarkEnd w:id="64"/>
    </w:p>
    <w:p w:rsidR="000F4013" w:rsidRPr="000F5349" w:rsidRDefault="000F4013" w:rsidP="000F5349">
      <w:pPr>
        <w:spacing w:after="0" w:line="360" w:lineRule="auto"/>
        <w:ind w:firstLine="709"/>
        <w:jc w:val="both"/>
        <w:rPr>
          <w:rFonts w:ascii="Times New Roman" w:eastAsiaTheme="minorEastAsia" w:hAnsi="Times New Roman" w:cs="Times New Roman"/>
          <w:b/>
          <w:bCs/>
          <w:sz w:val="28"/>
          <w:szCs w:val="28"/>
          <w:lang w:eastAsia="ru-RU"/>
        </w:rPr>
      </w:pPr>
      <w:bookmarkStart w:id="65" w:name="_Toc484679045"/>
      <w:bookmarkEnd w:id="65"/>
    </w:p>
    <w:p w:rsidR="000F4013" w:rsidRPr="000F5349" w:rsidRDefault="000F4013" w:rsidP="000F5349">
      <w:pPr>
        <w:spacing w:after="0" w:line="360" w:lineRule="auto"/>
        <w:ind w:firstLine="709"/>
        <w:jc w:val="both"/>
        <w:rPr>
          <w:rFonts w:ascii="Times New Roman" w:eastAsiaTheme="minorEastAsia" w:hAnsi="Times New Roman" w:cs="Times New Roman"/>
          <w:b/>
          <w:bCs/>
          <w:strike/>
          <w:sz w:val="28"/>
          <w:szCs w:val="28"/>
          <w:lang w:eastAsia="ru-RU"/>
        </w:rPr>
      </w:pPr>
      <w:r w:rsidRPr="000F5349">
        <w:rPr>
          <w:rFonts w:ascii="Times New Roman" w:eastAsiaTheme="minorEastAsia" w:hAnsi="Times New Roman" w:cs="Times New Roman"/>
          <w:b/>
          <w:bCs/>
          <w:sz w:val="28"/>
          <w:szCs w:val="28"/>
          <w:lang w:eastAsia="ru-RU"/>
        </w:rPr>
        <w:t xml:space="preserve">Статья 29. Государственный контроль (надзор) в </w:t>
      </w:r>
      <w:r w:rsidRPr="000F5349">
        <w:rPr>
          <w:rFonts w:ascii="Times New Roman" w:eastAsiaTheme="minorEastAsia" w:hAnsi="Times New Roman" w:cs="Times New Roman"/>
          <w:b/>
          <w:bCs/>
          <w:color w:val="000000" w:themeColor="text1"/>
          <w:sz w:val="28"/>
          <w:szCs w:val="28"/>
          <w:lang w:eastAsia="ru-RU"/>
        </w:rPr>
        <w:t xml:space="preserve">области </w:t>
      </w:r>
      <w:r w:rsidRPr="000F5349">
        <w:rPr>
          <w:rFonts w:ascii="Times New Roman" w:eastAsiaTheme="minorEastAsia" w:hAnsi="Times New Roman" w:cs="Times New Roman"/>
          <w:b/>
          <w:bCs/>
          <w:sz w:val="28"/>
          <w:szCs w:val="28"/>
          <w:lang w:eastAsia="ru-RU"/>
        </w:rPr>
        <w:t xml:space="preserve">государственного регулирования цен (тарифов) </w:t>
      </w:r>
    </w:p>
    <w:p w:rsidR="000F4013" w:rsidRPr="000F5349" w:rsidRDefault="000F4013" w:rsidP="000F5349">
      <w:pPr>
        <w:spacing w:after="0" w:line="360" w:lineRule="auto"/>
        <w:ind w:firstLine="709"/>
        <w:jc w:val="both"/>
        <w:rPr>
          <w:rFonts w:ascii="Times New Roman" w:eastAsiaTheme="minorEastAsia" w:hAnsi="Times New Roman" w:cs="Times New Roman"/>
          <w:bCs/>
          <w:sz w:val="28"/>
          <w:szCs w:val="28"/>
          <w:lang w:eastAsia="ru-RU"/>
        </w:rPr>
      </w:pPr>
    </w:p>
    <w:p w:rsidR="000F4013" w:rsidRPr="000F5349" w:rsidRDefault="000F4013"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1. Государственный контроль (надзор) в </w:t>
      </w:r>
      <w:r w:rsidRPr="000F5349">
        <w:rPr>
          <w:rFonts w:ascii="Times New Roman" w:eastAsiaTheme="minorEastAsia" w:hAnsi="Times New Roman" w:cs="Times New Roman"/>
          <w:bCs/>
          <w:color w:val="000000" w:themeColor="text1"/>
          <w:sz w:val="28"/>
          <w:szCs w:val="28"/>
          <w:lang w:eastAsia="ru-RU"/>
        </w:rPr>
        <w:t xml:space="preserve">области </w:t>
      </w:r>
      <w:r w:rsidRPr="000F5349">
        <w:rPr>
          <w:rFonts w:ascii="Times New Roman" w:eastAsiaTheme="minorEastAsia" w:hAnsi="Times New Roman" w:cs="Times New Roman"/>
          <w:bCs/>
          <w:sz w:val="28"/>
          <w:szCs w:val="28"/>
          <w:lang w:eastAsia="ru-RU"/>
        </w:rPr>
        <w:t xml:space="preserve">государственного регулирования цен (тарифов) осуществляется </w:t>
      </w:r>
      <w:r w:rsidRPr="000F5349">
        <w:rPr>
          <w:rFonts w:ascii="Times New Roman" w:eastAsia="Times New Roman" w:hAnsi="Times New Roman" w:cs="Times New Roman"/>
          <w:bCs/>
          <w:sz w:val="28"/>
          <w:szCs w:val="28"/>
          <w:lang w:eastAsia="ru-RU"/>
        </w:rPr>
        <w:t>органами регулирования</w:t>
      </w:r>
      <w:r w:rsidRPr="000F5349">
        <w:rPr>
          <w:rFonts w:ascii="Times New Roman" w:eastAsiaTheme="minorEastAsia" w:hAnsi="Times New Roman" w:cs="Times New Roman"/>
          <w:bCs/>
          <w:sz w:val="28"/>
          <w:szCs w:val="28"/>
          <w:lang w:eastAsia="ru-RU"/>
        </w:rPr>
        <w:t xml:space="preserve"> согласно их компетенции путем проведения проверок, мониторинга, рассмотрения дел о нарушении законодательства о государственном регулировании цен (тарифов) и в иных формах, предусмотренных законодательством Российской Федерации в порядке, предусмотренном Правительством Российской Федерации. </w:t>
      </w:r>
    </w:p>
    <w:p w:rsidR="000F4013" w:rsidRPr="000F5349" w:rsidRDefault="000F4013"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lastRenderedPageBreak/>
        <w:t xml:space="preserve">2. Предметом государственного контроля (надзора) в </w:t>
      </w:r>
      <w:r w:rsidRPr="000F5349">
        <w:rPr>
          <w:rFonts w:ascii="Times New Roman" w:eastAsiaTheme="minorEastAsia" w:hAnsi="Times New Roman" w:cs="Times New Roman"/>
          <w:bCs/>
          <w:color w:val="000000" w:themeColor="text1"/>
          <w:sz w:val="28"/>
          <w:szCs w:val="28"/>
          <w:lang w:eastAsia="ru-RU"/>
        </w:rPr>
        <w:t xml:space="preserve">области </w:t>
      </w:r>
      <w:r w:rsidRPr="000F5349">
        <w:rPr>
          <w:rFonts w:ascii="Times New Roman" w:eastAsiaTheme="minorEastAsia" w:hAnsi="Times New Roman" w:cs="Times New Roman"/>
          <w:bCs/>
          <w:sz w:val="28"/>
          <w:szCs w:val="28"/>
          <w:lang w:eastAsia="ru-RU"/>
        </w:rPr>
        <w:t xml:space="preserve">государственного регулирования цен (тарифов) является соблюдение регулируемыми субъектами, органами исполнительной власти Российской Федерации, органами местного самоуправления законодательства в области государственного регулирования цен (тарифов), в том числе установление, применение, изменение регулируемых цен (тарифов), </w:t>
      </w:r>
      <w:r w:rsidRPr="000F5349">
        <w:rPr>
          <w:rFonts w:ascii="Times New Roman" w:eastAsiaTheme="minorEastAsia" w:hAnsi="Times New Roman" w:cs="Times New Roman"/>
          <w:bCs/>
          <w:color w:val="000000" w:themeColor="text1"/>
          <w:sz w:val="28"/>
          <w:szCs w:val="28"/>
          <w:lang w:eastAsia="ru-RU"/>
        </w:rPr>
        <w:t xml:space="preserve">использование инвестиционных расходов, включенных в состав необходимой валовой выручки регулируемого субъекта, </w:t>
      </w:r>
      <w:r w:rsidRPr="000F5349">
        <w:rPr>
          <w:rFonts w:ascii="Times New Roman" w:eastAsiaTheme="minorEastAsia" w:hAnsi="Times New Roman" w:cs="Times New Roman"/>
          <w:bCs/>
          <w:sz w:val="28"/>
          <w:szCs w:val="28"/>
          <w:lang w:eastAsia="ru-RU"/>
        </w:rPr>
        <w:t xml:space="preserve">раскрытие информации </w:t>
      </w:r>
      <w:r w:rsidRPr="000F5349">
        <w:rPr>
          <w:rFonts w:ascii="Times New Roman" w:hAnsi="Times New Roman" w:cs="Times New Roman"/>
          <w:bCs/>
          <w:sz w:val="28"/>
          <w:szCs w:val="28"/>
        </w:rPr>
        <w:t>о деятельности органов регулирования, регулируемых субъектов, советов потребителей</w:t>
      </w:r>
      <w:r w:rsidRPr="000F5349">
        <w:rPr>
          <w:rFonts w:ascii="Times New Roman" w:eastAsiaTheme="minorEastAsia" w:hAnsi="Times New Roman" w:cs="Times New Roman"/>
          <w:bCs/>
          <w:sz w:val="28"/>
          <w:szCs w:val="28"/>
          <w:lang w:eastAsia="ru-RU"/>
        </w:rPr>
        <w:t>.</w:t>
      </w:r>
    </w:p>
    <w:p w:rsidR="000F4013" w:rsidRPr="000F5349" w:rsidRDefault="000F4013"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3. </w:t>
      </w:r>
      <w:r w:rsidRPr="000F5349">
        <w:rPr>
          <w:rFonts w:ascii="Times New Roman" w:eastAsiaTheme="minorEastAsia" w:hAnsi="Times New Roman" w:cs="Times New Roman"/>
          <w:bCs/>
          <w:color w:val="000000" w:themeColor="text1"/>
          <w:sz w:val="28"/>
          <w:szCs w:val="28"/>
          <w:lang w:eastAsia="ru-RU"/>
        </w:rPr>
        <w:t xml:space="preserve">Федеральный орган регулирования </w:t>
      </w:r>
      <w:r w:rsidRPr="000F5349">
        <w:rPr>
          <w:rFonts w:ascii="Times New Roman" w:eastAsiaTheme="minorEastAsia" w:hAnsi="Times New Roman" w:cs="Times New Roman"/>
          <w:bCs/>
          <w:sz w:val="28"/>
          <w:szCs w:val="28"/>
          <w:lang w:eastAsia="ru-RU"/>
        </w:rPr>
        <w:t xml:space="preserve">осуществляет государственный контроль (надзор) за соблюдением законодательства в </w:t>
      </w:r>
      <w:r w:rsidRPr="000F5349">
        <w:rPr>
          <w:rFonts w:ascii="Times New Roman" w:eastAsiaTheme="minorEastAsia" w:hAnsi="Times New Roman" w:cs="Times New Roman"/>
          <w:bCs/>
          <w:color w:val="000000" w:themeColor="text1"/>
          <w:sz w:val="28"/>
          <w:szCs w:val="28"/>
          <w:lang w:eastAsia="ru-RU"/>
        </w:rPr>
        <w:t xml:space="preserve">области </w:t>
      </w:r>
      <w:r w:rsidRPr="000F5349">
        <w:rPr>
          <w:rFonts w:ascii="Times New Roman" w:eastAsiaTheme="minorEastAsia" w:hAnsi="Times New Roman" w:cs="Times New Roman"/>
          <w:bCs/>
          <w:sz w:val="28"/>
          <w:szCs w:val="28"/>
          <w:lang w:eastAsia="ru-RU"/>
        </w:rPr>
        <w:t>государственного регулирования цен (тарифов) и принятыми в его исполнение иными правовыми актами за:</w:t>
      </w:r>
    </w:p>
    <w:p w:rsidR="000F4013" w:rsidRPr="000F5349" w:rsidRDefault="000F4013"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регулируемыми субъектами;</w:t>
      </w:r>
    </w:p>
    <w:p w:rsidR="000F4013" w:rsidRPr="000F5349" w:rsidRDefault="000F4013"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 </w:t>
      </w:r>
      <w:r w:rsidRPr="000F5349">
        <w:rPr>
          <w:rFonts w:ascii="Times New Roman" w:eastAsiaTheme="minorEastAsia" w:hAnsi="Times New Roman" w:cs="Times New Roman"/>
          <w:bCs/>
          <w:color w:val="000000" w:themeColor="text1"/>
          <w:sz w:val="28"/>
          <w:szCs w:val="28"/>
          <w:lang w:eastAsia="ru-RU"/>
        </w:rPr>
        <w:t>органами исполнительной власти субъектов Российской Федерации в области государственного регулирования цен (тарифов)</w:t>
      </w:r>
      <w:r w:rsidRPr="000F5349">
        <w:rPr>
          <w:rFonts w:ascii="Times New Roman" w:eastAsiaTheme="minorEastAsia" w:hAnsi="Times New Roman" w:cs="Times New Roman"/>
          <w:bCs/>
          <w:sz w:val="28"/>
          <w:szCs w:val="28"/>
          <w:lang w:eastAsia="ru-RU"/>
        </w:rPr>
        <w:t>, а также органами местного самоуправления.</w:t>
      </w:r>
    </w:p>
    <w:p w:rsidR="000F4013" w:rsidRPr="000F5349" w:rsidRDefault="000F4013"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4. </w:t>
      </w:r>
      <w:r w:rsidRPr="000F5349">
        <w:rPr>
          <w:rFonts w:ascii="Times New Roman" w:eastAsiaTheme="minorEastAsia" w:hAnsi="Times New Roman" w:cs="Times New Roman"/>
          <w:bCs/>
          <w:color w:val="000000" w:themeColor="text1"/>
          <w:sz w:val="28"/>
          <w:szCs w:val="28"/>
          <w:lang w:eastAsia="ru-RU"/>
        </w:rPr>
        <w:t xml:space="preserve">Региональный орган регулирования </w:t>
      </w:r>
      <w:r w:rsidRPr="000F5349">
        <w:rPr>
          <w:rFonts w:ascii="Times New Roman" w:eastAsiaTheme="minorEastAsia" w:hAnsi="Times New Roman" w:cs="Times New Roman"/>
          <w:bCs/>
          <w:sz w:val="28"/>
          <w:szCs w:val="28"/>
          <w:lang w:eastAsia="ru-RU"/>
        </w:rPr>
        <w:t xml:space="preserve">осуществляет государственный контроль (надзор) за соблюдением законодательства в </w:t>
      </w:r>
      <w:r w:rsidRPr="000F5349">
        <w:rPr>
          <w:rFonts w:ascii="Times New Roman" w:eastAsiaTheme="minorEastAsia" w:hAnsi="Times New Roman" w:cs="Times New Roman"/>
          <w:bCs/>
          <w:color w:val="000000" w:themeColor="text1"/>
          <w:sz w:val="28"/>
          <w:szCs w:val="28"/>
          <w:lang w:eastAsia="ru-RU"/>
        </w:rPr>
        <w:t xml:space="preserve">области </w:t>
      </w:r>
      <w:r w:rsidRPr="000F5349">
        <w:rPr>
          <w:rFonts w:ascii="Times New Roman" w:eastAsiaTheme="minorEastAsia" w:hAnsi="Times New Roman" w:cs="Times New Roman"/>
          <w:bCs/>
          <w:sz w:val="28"/>
          <w:szCs w:val="28"/>
          <w:lang w:eastAsia="ru-RU"/>
        </w:rPr>
        <w:t>государственного регулирования цен (тарифов) и принятыми в его исполнение иными правовыми актами за регулируемыми субъектами и органами местного самоуправления.</w:t>
      </w:r>
    </w:p>
    <w:p w:rsidR="000F4013" w:rsidRPr="000F5349" w:rsidRDefault="000F4013"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5. Решение </w:t>
      </w:r>
      <w:r w:rsidRPr="000F5349">
        <w:rPr>
          <w:rFonts w:ascii="Times New Roman" w:eastAsiaTheme="minorEastAsia" w:hAnsi="Times New Roman" w:cs="Times New Roman"/>
          <w:bCs/>
          <w:color w:val="000000" w:themeColor="text1"/>
          <w:sz w:val="28"/>
          <w:szCs w:val="28"/>
          <w:lang w:eastAsia="ru-RU"/>
        </w:rPr>
        <w:t>регионального органа регулирования</w:t>
      </w:r>
      <w:r w:rsidRPr="000F5349">
        <w:rPr>
          <w:rFonts w:ascii="Times New Roman" w:eastAsiaTheme="minorEastAsia" w:hAnsi="Times New Roman" w:cs="Times New Roman"/>
          <w:bCs/>
          <w:sz w:val="28"/>
          <w:szCs w:val="28"/>
          <w:lang w:eastAsia="ru-RU"/>
        </w:rPr>
        <w:t xml:space="preserve">, принятое по результатам государственного контроля (надзора), не может противоречить решению </w:t>
      </w:r>
      <w:r w:rsidRPr="000F5349">
        <w:rPr>
          <w:rFonts w:ascii="Times New Roman" w:eastAsiaTheme="minorEastAsia" w:hAnsi="Times New Roman" w:cs="Times New Roman"/>
          <w:bCs/>
          <w:color w:val="000000" w:themeColor="text1"/>
          <w:sz w:val="28"/>
          <w:szCs w:val="28"/>
          <w:lang w:eastAsia="ru-RU"/>
        </w:rPr>
        <w:t>федерального органа регулирования</w:t>
      </w:r>
      <w:r w:rsidRPr="000F5349">
        <w:rPr>
          <w:rFonts w:ascii="Times New Roman" w:eastAsiaTheme="minorEastAsia" w:hAnsi="Times New Roman" w:cs="Times New Roman"/>
          <w:bCs/>
          <w:sz w:val="28"/>
          <w:szCs w:val="28"/>
          <w:lang w:eastAsia="ru-RU"/>
        </w:rPr>
        <w:t>, принятому по результатам государственного контроля (надзора).</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Статья 3</w:t>
      </w:r>
      <w:r w:rsidR="00B0599E" w:rsidRPr="000F5349">
        <w:rPr>
          <w:rFonts w:ascii="Times New Roman" w:eastAsiaTheme="minorEastAsia" w:hAnsi="Times New Roman" w:cs="Times New Roman"/>
          <w:b/>
          <w:bCs/>
          <w:sz w:val="28"/>
          <w:szCs w:val="28"/>
          <w:lang w:eastAsia="ru-RU"/>
        </w:rPr>
        <w:t>0</w:t>
      </w:r>
      <w:r w:rsidRPr="000F5349">
        <w:rPr>
          <w:rFonts w:ascii="Times New Roman" w:eastAsiaTheme="minorEastAsia" w:hAnsi="Times New Roman" w:cs="Times New Roman"/>
          <w:b/>
          <w:bCs/>
          <w:sz w:val="28"/>
          <w:szCs w:val="28"/>
          <w:lang w:eastAsia="ru-RU"/>
        </w:rPr>
        <w:t>. Права работников органов регулирования при осуществлении контроля за соблюдением законодательство о государственном регулировании цен (тарифов)</w:t>
      </w: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При осуществлении контроля за соблюдением законодательства о государственном регулировании цен (тарифов) работники органа регулирования в соответствии с возложенными на них полномочиями при предъявлении ими служебного удостоверения и приказа руководителя органа регулирования о проведении проверки соблюдения законодательства о государственном регулировании цен (тарифов) имеют право беспрепятственного доступа в органы государственной власти, органы местного самоуправления, регулируемые субъекты для получения необходимых органу регулирования документов и информации.</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Статья 3</w:t>
      </w:r>
      <w:r w:rsidR="00B0599E" w:rsidRPr="000F5349">
        <w:rPr>
          <w:rFonts w:ascii="Times New Roman" w:eastAsiaTheme="minorEastAsia" w:hAnsi="Times New Roman" w:cs="Times New Roman"/>
          <w:b/>
          <w:bCs/>
          <w:sz w:val="28"/>
          <w:szCs w:val="28"/>
          <w:lang w:eastAsia="ru-RU"/>
        </w:rPr>
        <w:t>1</w:t>
      </w:r>
      <w:r w:rsidRPr="000F5349">
        <w:rPr>
          <w:rFonts w:ascii="Times New Roman" w:eastAsiaTheme="minorEastAsia" w:hAnsi="Times New Roman" w:cs="Times New Roman"/>
          <w:b/>
          <w:bCs/>
          <w:sz w:val="28"/>
          <w:szCs w:val="28"/>
          <w:lang w:eastAsia="ru-RU"/>
        </w:rPr>
        <w:t>. Обязанность представления информации в орган регулирования</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Регулируемые субъекты, органы государственной власти (их должностные лица), органы местного самоуправления (их должностные лица) обязаны представлять в орган регулирования (его должностным лицам) по его мотивированному требованию в установленный срок необходимые органу регулирования в соответствии с возложенными на него полномочиями документы, объяснения, информацию.</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p w:rsidR="00B0599E" w:rsidRPr="000F5349" w:rsidRDefault="00B0599E" w:rsidP="000F5349">
      <w:pPr>
        <w:spacing w:after="0" w:line="360" w:lineRule="auto"/>
        <w:ind w:firstLine="709"/>
        <w:jc w:val="both"/>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Статья 32. Особенности проведения проверок</w:t>
      </w:r>
    </w:p>
    <w:p w:rsidR="00B0599E" w:rsidRPr="000F5349" w:rsidRDefault="00B0599E" w:rsidP="000F5349">
      <w:pPr>
        <w:spacing w:after="0" w:line="360" w:lineRule="auto"/>
        <w:ind w:firstLine="709"/>
        <w:jc w:val="both"/>
        <w:rPr>
          <w:rFonts w:ascii="Times New Roman" w:eastAsiaTheme="minorEastAsia" w:hAnsi="Times New Roman" w:cs="Times New Roman"/>
          <w:bCs/>
          <w:sz w:val="28"/>
          <w:szCs w:val="28"/>
          <w:lang w:eastAsia="ru-RU"/>
        </w:rPr>
      </w:pPr>
    </w:p>
    <w:p w:rsidR="00B0599E" w:rsidRPr="000F5349" w:rsidRDefault="00B0599E" w:rsidP="000F5349">
      <w:pPr>
        <w:spacing w:after="0" w:line="360" w:lineRule="auto"/>
        <w:ind w:firstLine="709"/>
        <w:jc w:val="both"/>
        <w:rPr>
          <w:rFonts w:ascii="Times New Roman" w:eastAsiaTheme="minorEastAsia" w:hAnsi="Times New Roman" w:cs="Times New Roman"/>
          <w:bCs/>
          <w:color w:val="000000" w:themeColor="text1"/>
          <w:sz w:val="28"/>
          <w:szCs w:val="28"/>
          <w:lang w:eastAsia="ru-RU"/>
        </w:rPr>
      </w:pPr>
      <w:r w:rsidRPr="000F5349">
        <w:rPr>
          <w:rFonts w:ascii="Times New Roman" w:eastAsiaTheme="minorEastAsia" w:hAnsi="Times New Roman" w:cs="Times New Roman"/>
          <w:bCs/>
          <w:color w:val="000000" w:themeColor="text1"/>
          <w:sz w:val="28"/>
          <w:szCs w:val="28"/>
          <w:lang w:eastAsia="ru-RU"/>
        </w:rPr>
        <w:t xml:space="preserve">1. В целях осуществления контроля за соблюдением законодательства в области государственного регулирования цен (тарифов) федеральный орган регулирования проводит проверки регулируемых субъектов, органов исполнительной власти субъектов Российской Федерации, органов местного самоуправления, региональные органы регулирования проводят проверки регулируемых субъектов, органов местного самоуправления.  </w:t>
      </w:r>
    </w:p>
    <w:p w:rsidR="00B0599E" w:rsidRPr="000F5349" w:rsidRDefault="00B0599E" w:rsidP="000F5349">
      <w:pPr>
        <w:spacing w:after="0" w:line="360" w:lineRule="auto"/>
        <w:ind w:firstLine="709"/>
        <w:jc w:val="both"/>
        <w:rPr>
          <w:rFonts w:ascii="Times New Roman" w:eastAsiaTheme="minorEastAsia" w:hAnsi="Times New Roman" w:cs="Times New Roman"/>
          <w:bCs/>
          <w:color w:val="000000" w:themeColor="text1"/>
          <w:sz w:val="28"/>
          <w:szCs w:val="28"/>
          <w:lang w:eastAsia="ru-RU"/>
        </w:rPr>
      </w:pPr>
      <w:r w:rsidRPr="000F5349">
        <w:rPr>
          <w:rFonts w:ascii="Times New Roman" w:eastAsiaTheme="minorEastAsia" w:hAnsi="Times New Roman" w:cs="Times New Roman"/>
          <w:bCs/>
          <w:color w:val="000000" w:themeColor="text1"/>
          <w:sz w:val="28"/>
          <w:szCs w:val="28"/>
          <w:lang w:eastAsia="ru-RU"/>
        </w:rPr>
        <w:lastRenderedPageBreak/>
        <w:t>2. Проверки проводятся в соответствии с законодательством Российской Федерации.</w:t>
      </w:r>
    </w:p>
    <w:p w:rsidR="00B0599E" w:rsidRPr="000F5349" w:rsidRDefault="00B0599E" w:rsidP="000F5349">
      <w:pPr>
        <w:autoSpaceDE w:val="0"/>
        <w:autoSpaceDN w:val="0"/>
        <w:adjustRightInd w:val="0"/>
        <w:spacing w:after="0" w:line="360" w:lineRule="auto"/>
        <w:ind w:firstLine="709"/>
        <w:jc w:val="both"/>
        <w:rPr>
          <w:rFonts w:ascii="Times New Roman" w:eastAsiaTheme="minorEastAsia" w:hAnsi="Times New Roman" w:cs="Times New Roman"/>
          <w:bCs/>
          <w:color w:val="000000" w:themeColor="text1"/>
          <w:sz w:val="28"/>
          <w:szCs w:val="28"/>
          <w:lang w:eastAsia="ru-RU"/>
        </w:rPr>
      </w:pPr>
      <w:r w:rsidRPr="000F5349">
        <w:rPr>
          <w:rFonts w:ascii="Times New Roman" w:eastAsiaTheme="minorEastAsia" w:hAnsi="Times New Roman" w:cs="Times New Roman"/>
          <w:bCs/>
          <w:color w:val="000000" w:themeColor="text1"/>
          <w:sz w:val="28"/>
          <w:szCs w:val="28"/>
          <w:lang w:eastAsia="ru-RU"/>
        </w:rPr>
        <w:t>3. В рамках проверки может быть проверено не более двух подряд долгосрочных периодов регулирования, предшествующих году, в котором вынесено решение о проведении проверки.</w:t>
      </w:r>
    </w:p>
    <w:p w:rsidR="00B0599E" w:rsidRPr="000F5349" w:rsidRDefault="00B0599E" w:rsidP="000F5349">
      <w:pPr>
        <w:spacing w:after="0" w:line="360" w:lineRule="auto"/>
        <w:ind w:firstLine="709"/>
        <w:jc w:val="both"/>
        <w:rPr>
          <w:rFonts w:ascii="Times New Roman" w:eastAsiaTheme="minorEastAsia" w:hAnsi="Times New Roman" w:cs="Times New Roman"/>
          <w:bCs/>
          <w:sz w:val="28"/>
          <w:szCs w:val="28"/>
          <w:lang w:eastAsia="ru-RU"/>
        </w:rPr>
      </w:pPr>
    </w:p>
    <w:p w:rsidR="00B0599E" w:rsidRPr="000F5349" w:rsidRDefault="00B0599E" w:rsidP="000F5349">
      <w:pPr>
        <w:spacing w:after="0" w:line="360" w:lineRule="auto"/>
        <w:ind w:firstLine="709"/>
        <w:jc w:val="both"/>
        <w:rPr>
          <w:rFonts w:ascii="Times New Roman" w:eastAsiaTheme="minorEastAsia" w:hAnsi="Times New Roman" w:cs="Times New Roman"/>
          <w:b/>
          <w:bCs/>
          <w:color w:val="000000" w:themeColor="text1"/>
          <w:sz w:val="28"/>
          <w:szCs w:val="28"/>
          <w:lang w:eastAsia="ru-RU"/>
        </w:rPr>
      </w:pPr>
      <w:r w:rsidRPr="000F5349">
        <w:rPr>
          <w:rFonts w:ascii="Times New Roman" w:eastAsiaTheme="minorEastAsia" w:hAnsi="Times New Roman" w:cs="Times New Roman"/>
          <w:b/>
          <w:bCs/>
          <w:sz w:val="28"/>
          <w:szCs w:val="28"/>
          <w:lang w:eastAsia="ru-RU"/>
        </w:rPr>
        <w:t>Статья 33. Рассмотрение дел о нарушении законодательства</w:t>
      </w:r>
      <w:r w:rsidRPr="000F5349">
        <w:rPr>
          <w:rFonts w:ascii="Times New Roman" w:eastAsiaTheme="minorEastAsia" w:hAnsi="Times New Roman" w:cs="Times New Roman"/>
          <w:b/>
          <w:bCs/>
          <w:color w:val="000000" w:themeColor="text1"/>
          <w:sz w:val="28"/>
          <w:szCs w:val="28"/>
          <w:lang w:eastAsia="ru-RU"/>
        </w:rPr>
        <w:t xml:space="preserve"> о государственном регулировании цен (тарифов)</w:t>
      </w:r>
    </w:p>
    <w:p w:rsidR="00B0599E" w:rsidRPr="000F5349" w:rsidRDefault="00B0599E" w:rsidP="000F5349">
      <w:pPr>
        <w:spacing w:after="0" w:line="360" w:lineRule="auto"/>
        <w:ind w:firstLine="709"/>
        <w:jc w:val="both"/>
        <w:rPr>
          <w:rFonts w:ascii="Times New Roman" w:eastAsiaTheme="minorEastAsia" w:hAnsi="Times New Roman" w:cs="Times New Roman"/>
          <w:bCs/>
          <w:sz w:val="28"/>
          <w:szCs w:val="28"/>
          <w:u w:val="single"/>
          <w:lang w:eastAsia="ru-RU"/>
        </w:rPr>
      </w:pPr>
    </w:p>
    <w:p w:rsidR="00B0599E" w:rsidRPr="000F5349" w:rsidRDefault="00B0599E" w:rsidP="000F5349">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0F5349">
        <w:rPr>
          <w:rFonts w:ascii="Times New Roman" w:eastAsiaTheme="minorEastAsia" w:hAnsi="Times New Roman" w:cs="Times New Roman"/>
          <w:sz w:val="28"/>
          <w:szCs w:val="28"/>
          <w:lang w:eastAsia="ru-RU"/>
        </w:rPr>
        <w:t xml:space="preserve">1. </w:t>
      </w:r>
      <w:r w:rsidRPr="000F5349">
        <w:rPr>
          <w:rFonts w:ascii="Times New Roman" w:eastAsiaTheme="minorEastAsia" w:hAnsi="Times New Roman" w:cs="Times New Roman"/>
          <w:bCs/>
          <w:color w:val="000000" w:themeColor="text1"/>
          <w:sz w:val="28"/>
          <w:szCs w:val="28"/>
          <w:lang w:eastAsia="ru-RU"/>
        </w:rPr>
        <w:t>Федеральный орган регулирования</w:t>
      </w:r>
      <w:r w:rsidRPr="000F5349">
        <w:rPr>
          <w:rFonts w:ascii="Times New Roman" w:eastAsiaTheme="minorEastAsia" w:hAnsi="Times New Roman" w:cs="Times New Roman"/>
          <w:color w:val="000000" w:themeColor="text1"/>
          <w:sz w:val="28"/>
          <w:szCs w:val="28"/>
          <w:lang w:eastAsia="ru-RU"/>
        </w:rPr>
        <w:t xml:space="preserve"> </w:t>
      </w:r>
      <w:r w:rsidRPr="000F5349">
        <w:rPr>
          <w:rFonts w:ascii="Times New Roman" w:eastAsiaTheme="minorEastAsia" w:hAnsi="Times New Roman" w:cs="Times New Roman"/>
          <w:sz w:val="28"/>
          <w:szCs w:val="28"/>
          <w:lang w:eastAsia="ru-RU"/>
        </w:rPr>
        <w:t xml:space="preserve">в пределах своих полномочий </w:t>
      </w:r>
      <w:hyperlink r:id="rId8" w:history="1">
        <w:r w:rsidRPr="000F5349">
          <w:rPr>
            <w:rStyle w:val="a3"/>
            <w:rFonts w:eastAsiaTheme="minorEastAsia"/>
            <w:color w:val="auto"/>
            <w:sz w:val="28"/>
            <w:szCs w:val="28"/>
            <w:u w:val="none"/>
            <w:lang w:eastAsia="ru-RU"/>
          </w:rPr>
          <w:t>возбуждает и рассматривает</w:t>
        </w:r>
      </w:hyperlink>
      <w:r w:rsidRPr="000F5349">
        <w:rPr>
          <w:rFonts w:ascii="Times New Roman" w:eastAsiaTheme="minorEastAsia" w:hAnsi="Times New Roman" w:cs="Times New Roman"/>
          <w:sz w:val="28"/>
          <w:szCs w:val="28"/>
          <w:lang w:eastAsia="ru-RU"/>
        </w:rPr>
        <w:t xml:space="preserve"> дела о нарушении законодательства о государственном регулировании цен (тарифов), принимает по результатам их рассмотрения решения и выдает предписания.</w:t>
      </w:r>
    </w:p>
    <w:p w:rsidR="00B0599E" w:rsidRPr="000F5349" w:rsidRDefault="00B0599E"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2. Основанием для рассмотрения дела о нарушении законодательства о государственном регулировании цен (тарифов) является:</w:t>
      </w:r>
    </w:p>
    <w:p w:rsidR="00B0599E" w:rsidRPr="000F5349" w:rsidRDefault="00B0599E"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1) заявление юридического или физического лица поданное в федеральный орган исполнительной власти в области государственного регулирования цен (тарифов) в течение 3 месяцев со дня, когда лицо, подающее заявление, узнало или должно было узнать о нарушении своих прав;</w:t>
      </w:r>
    </w:p>
    <w:p w:rsidR="00B0599E" w:rsidRPr="000F5349" w:rsidRDefault="00B0599E" w:rsidP="000F5349">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0F5349">
        <w:rPr>
          <w:rFonts w:ascii="Times New Roman" w:eastAsiaTheme="minorEastAsia" w:hAnsi="Times New Roman" w:cs="Times New Roman"/>
          <w:bCs/>
          <w:sz w:val="28"/>
          <w:szCs w:val="28"/>
          <w:lang w:eastAsia="ru-RU"/>
        </w:rPr>
        <w:t xml:space="preserve">2) </w:t>
      </w:r>
      <w:r w:rsidRPr="000F5349">
        <w:rPr>
          <w:rFonts w:ascii="Times New Roman" w:eastAsiaTheme="minorEastAsia" w:hAnsi="Times New Roman" w:cs="Times New Roman"/>
          <w:sz w:val="28"/>
          <w:szCs w:val="28"/>
          <w:lang w:eastAsia="ru-RU"/>
        </w:rPr>
        <w:t>поступление из государственных органов, органов местного самоуправления материалов, указывающих на наличие признаков нарушения законодательства в области государственного регулирования цен (тарифов);</w:t>
      </w:r>
    </w:p>
    <w:p w:rsidR="00B0599E" w:rsidRPr="000F5349" w:rsidRDefault="00B0599E" w:rsidP="000F5349">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0F5349">
        <w:rPr>
          <w:rFonts w:ascii="Times New Roman" w:eastAsiaTheme="minorEastAsia" w:hAnsi="Times New Roman" w:cs="Times New Roman"/>
          <w:sz w:val="28"/>
          <w:szCs w:val="28"/>
          <w:lang w:eastAsia="ru-RU"/>
        </w:rPr>
        <w:t xml:space="preserve">3) </w:t>
      </w:r>
      <w:r w:rsidRPr="000F5349">
        <w:rPr>
          <w:rFonts w:ascii="Times New Roman" w:eastAsiaTheme="minorEastAsia" w:hAnsi="Times New Roman" w:cs="Times New Roman"/>
          <w:bCs/>
          <w:sz w:val="28"/>
          <w:szCs w:val="28"/>
          <w:lang w:eastAsia="ru-RU"/>
        </w:rPr>
        <w:t>обнаружение федеральным органом исполнительной власти в области государственного регулирования цен (тарифов) признаков нарушения, законодательства о государственном регулировании цен (тарифов).</w:t>
      </w:r>
    </w:p>
    <w:p w:rsidR="00B0599E" w:rsidRPr="000F5349" w:rsidRDefault="00B0599E"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3. Рассмотрение дел о </w:t>
      </w:r>
      <w:r w:rsidRPr="000F5349">
        <w:rPr>
          <w:rFonts w:ascii="Times New Roman" w:eastAsiaTheme="minorEastAsia" w:hAnsi="Times New Roman" w:cs="Times New Roman"/>
          <w:sz w:val="28"/>
          <w:szCs w:val="28"/>
          <w:lang w:eastAsia="ru-RU"/>
        </w:rPr>
        <w:t xml:space="preserve">нарушении законодательства о государственном регулировании цен (тарифов) в соответствии с частью 1 настоящей статьи осуществляется комиссией, образованной при </w:t>
      </w:r>
      <w:r w:rsidRPr="000F5349">
        <w:rPr>
          <w:rFonts w:ascii="Times New Roman" w:eastAsiaTheme="minorEastAsia" w:hAnsi="Times New Roman" w:cs="Times New Roman"/>
          <w:bCs/>
          <w:sz w:val="28"/>
          <w:szCs w:val="28"/>
          <w:lang w:eastAsia="ru-RU"/>
        </w:rPr>
        <w:t xml:space="preserve">федеральном органе </w:t>
      </w:r>
      <w:r w:rsidRPr="000F5349">
        <w:rPr>
          <w:rFonts w:ascii="Times New Roman" w:eastAsiaTheme="minorEastAsia" w:hAnsi="Times New Roman" w:cs="Times New Roman"/>
          <w:bCs/>
          <w:sz w:val="28"/>
          <w:szCs w:val="28"/>
          <w:lang w:eastAsia="ru-RU"/>
        </w:rPr>
        <w:lastRenderedPageBreak/>
        <w:t xml:space="preserve">исполнительной власти в области государственного регулирования цен (тарифов) (далее – комиссия). </w:t>
      </w:r>
      <w:r w:rsidRPr="000F5349">
        <w:rPr>
          <w:rFonts w:ascii="Times New Roman" w:eastAsiaTheme="minorEastAsia" w:hAnsi="Times New Roman" w:cs="Times New Roman"/>
          <w:bCs/>
          <w:color w:val="000000" w:themeColor="text1"/>
          <w:sz w:val="28"/>
          <w:szCs w:val="28"/>
          <w:lang w:eastAsia="ru-RU"/>
        </w:rPr>
        <w:t>В состав комиссии подлежат обязательному включению работники федерального органа исполнительной власти в области государственного регулирования цен (тарифов), а также иных заинтересованных федеральных органов исполнительной власти.</w:t>
      </w:r>
    </w:p>
    <w:p w:rsidR="00B0599E" w:rsidRPr="000F5349" w:rsidRDefault="00B0599E"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4. Порядок рассмотрения </w:t>
      </w:r>
      <w:r w:rsidRPr="000F5349">
        <w:rPr>
          <w:rFonts w:ascii="Times New Roman" w:eastAsiaTheme="minorEastAsia" w:hAnsi="Times New Roman" w:cs="Times New Roman"/>
          <w:sz w:val="28"/>
          <w:szCs w:val="28"/>
          <w:lang w:eastAsia="ru-RU"/>
        </w:rPr>
        <w:t xml:space="preserve">дела о нарушении законодательства о государственном регулировании цен (тарифов), а также порядок образования и деятельности комиссии определяется </w:t>
      </w:r>
      <w:r w:rsidRPr="000F5349">
        <w:rPr>
          <w:rFonts w:ascii="Times New Roman" w:eastAsiaTheme="minorEastAsia" w:hAnsi="Times New Roman" w:cs="Times New Roman"/>
          <w:bCs/>
          <w:sz w:val="28"/>
          <w:szCs w:val="28"/>
          <w:lang w:eastAsia="ru-RU"/>
        </w:rPr>
        <w:t>Правительством Российской Федерации.</w:t>
      </w:r>
    </w:p>
    <w:p w:rsidR="00B0599E" w:rsidRPr="000F5349" w:rsidRDefault="00B0599E" w:rsidP="000F5349">
      <w:pPr>
        <w:spacing w:after="0" w:line="360" w:lineRule="auto"/>
        <w:ind w:firstLine="709"/>
        <w:jc w:val="both"/>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
          <w:bCs/>
          <w:color w:val="000000" w:themeColor="text1"/>
          <w:sz w:val="28"/>
          <w:szCs w:val="28"/>
          <w:lang w:eastAsia="ru-RU"/>
        </w:rPr>
      </w:pPr>
      <w:r w:rsidRPr="000F5349">
        <w:rPr>
          <w:rFonts w:ascii="Times New Roman" w:eastAsiaTheme="minorEastAsia" w:hAnsi="Times New Roman" w:cs="Times New Roman"/>
          <w:b/>
          <w:bCs/>
          <w:sz w:val="28"/>
          <w:szCs w:val="28"/>
          <w:lang w:eastAsia="ru-RU"/>
        </w:rPr>
        <w:t>Статья 3</w:t>
      </w:r>
      <w:r w:rsidR="00B0599E" w:rsidRPr="000F5349">
        <w:rPr>
          <w:rFonts w:ascii="Times New Roman" w:eastAsiaTheme="minorEastAsia" w:hAnsi="Times New Roman" w:cs="Times New Roman"/>
          <w:b/>
          <w:bCs/>
          <w:sz w:val="28"/>
          <w:szCs w:val="28"/>
          <w:lang w:eastAsia="ru-RU"/>
        </w:rPr>
        <w:t>4</w:t>
      </w:r>
      <w:r w:rsidRPr="000F5349">
        <w:rPr>
          <w:rFonts w:ascii="Times New Roman" w:eastAsiaTheme="minorEastAsia" w:hAnsi="Times New Roman" w:cs="Times New Roman"/>
          <w:b/>
          <w:bCs/>
          <w:sz w:val="28"/>
          <w:szCs w:val="28"/>
          <w:lang w:eastAsia="ru-RU"/>
        </w:rPr>
        <w:t xml:space="preserve">. </w:t>
      </w:r>
      <w:r w:rsidR="00B0599E" w:rsidRPr="000F5349">
        <w:rPr>
          <w:rFonts w:ascii="Times New Roman" w:eastAsiaTheme="minorEastAsia" w:hAnsi="Times New Roman" w:cs="Times New Roman"/>
          <w:b/>
          <w:bCs/>
          <w:sz w:val="28"/>
          <w:szCs w:val="28"/>
          <w:lang w:eastAsia="ru-RU"/>
        </w:rPr>
        <w:t xml:space="preserve">Виды решений, принимаемых комиссией по результатам рассмотрения дела о нарушении законодательства </w:t>
      </w:r>
      <w:r w:rsidR="00B0599E" w:rsidRPr="000F5349">
        <w:rPr>
          <w:rFonts w:ascii="Times New Roman" w:eastAsiaTheme="minorEastAsia" w:hAnsi="Times New Roman" w:cs="Times New Roman"/>
          <w:b/>
          <w:bCs/>
          <w:color w:val="000000" w:themeColor="text1"/>
          <w:sz w:val="28"/>
          <w:szCs w:val="28"/>
          <w:lang w:eastAsia="ru-RU"/>
        </w:rPr>
        <w:t>о государственном регулировании цен (тарифов)</w:t>
      </w:r>
    </w:p>
    <w:p w:rsidR="008E0AB4" w:rsidRPr="000F5349" w:rsidRDefault="008E0AB4" w:rsidP="000F5349">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8E0AB4" w:rsidRPr="000F5349" w:rsidRDefault="008E0AB4" w:rsidP="000F5349">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0F5349">
        <w:rPr>
          <w:rFonts w:ascii="Times New Roman" w:eastAsiaTheme="minorEastAsia" w:hAnsi="Times New Roman" w:cs="Times New Roman"/>
          <w:sz w:val="28"/>
          <w:szCs w:val="28"/>
          <w:lang w:eastAsia="ru-RU"/>
        </w:rPr>
        <w:t>1. По результатам рассмотрения дела о нарушении законодательства в области государственного регулирования цен (тарифов) комиссия принимает одно из следующих решений:</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sz w:val="28"/>
          <w:szCs w:val="28"/>
          <w:lang w:eastAsia="ru-RU"/>
        </w:rPr>
        <w:t xml:space="preserve">1) решение </w:t>
      </w:r>
      <w:r w:rsidRPr="000F5349">
        <w:rPr>
          <w:rFonts w:ascii="Times New Roman" w:eastAsiaTheme="minorEastAsia" w:hAnsi="Times New Roman" w:cs="Times New Roman"/>
          <w:bCs/>
          <w:sz w:val="28"/>
          <w:szCs w:val="28"/>
          <w:lang w:eastAsia="ru-RU"/>
        </w:rPr>
        <w:t xml:space="preserve">об установлении фактов нарушения </w:t>
      </w:r>
      <w:r w:rsidRPr="000F5349">
        <w:rPr>
          <w:rFonts w:ascii="Times New Roman" w:eastAsiaTheme="minorEastAsia" w:hAnsi="Times New Roman" w:cs="Times New Roman"/>
          <w:sz w:val="28"/>
          <w:szCs w:val="28"/>
          <w:lang w:eastAsia="ru-RU"/>
        </w:rPr>
        <w:t>законодательства в области государственного регулирования цен (тарифов)</w:t>
      </w:r>
      <w:r w:rsidRPr="000F5349">
        <w:rPr>
          <w:rFonts w:ascii="Times New Roman" w:eastAsiaTheme="minorEastAsia" w:hAnsi="Times New Roman" w:cs="Times New Roman"/>
          <w:bCs/>
          <w:sz w:val="28"/>
          <w:szCs w:val="28"/>
          <w:lang w:eastAsia="ru-RU"/>
        </w:rPr>
        <w:t>;</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2) решение </w:t>
      </w:r>
      <w:r w:rsidRPr="000F5349">
        <w:rPr>
          <w:rFonts w:ascii="Times New Roman" w:eastAsiaTheme="minorEastAsia" w:hAnsi="Times New Roman" w:cs="Times New Roman"/>
          <w:sz w:val="28"/>
          <w:szCs w:val="28"/>
          <w:lang w:eastAsia="ru-RU"/>
        </w:rPr>
        <w:t>об отсутствии нарушений законодательства в области государственного регулирования цен (тарифов);</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3) о прекращении рассмотрения дела о нарушении законодательства в области государственного регулирования цен (тарифов).</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p w:rsidR="00B0599E" w:rsidRPr="000F5349" w:rsidRDefault="00B0599E" w:rsidP="000F5349">
      <w:pPr>
        <w:spacing w:after="0" w:line="360" w:lineRule="auto"/>
        <w:ind w:firstLine="709"/>
        <w:jc w:val="both"/>
        <w:rPr>
          <w:rFonts w:ascii="Times New Roman" w:eastAsiaTheme="minorEastAsia" w:hAnsi="Times New Roman" w:cs="Times New Roman"/>
          <w:b/>
          <w:bCs/>
          <w:color w:val="000000" w:themeColor="text1"/>
          <w:sz w:val="28"/>
          <w:szCs w:val="28"/>
          <w:lang w:eastAsia="ru-RU"/>
        </w:rPr>
      </w:pPr>
      <w:r w:rsidRPr="000F5349">
        <w:rPr>
          <w:rFonts w:ascii="Times New Roman" w:eastAsiaTheme="minorEastAsia" w:hAnsi="Times New Roman" w:cs="Times New Roman"/>
          <w:b/>
          <w:bCs/>
          <w:sz w:val="28"/>
          <w:szCs w:val="28"/>
          <w:lang w:eastAsia="ru-RU"/>
        </w:rPr>
        <w:t xml:space="preserve">Статья 35. Предписание по делу о нарушении законодательства </w:t>
      </w:r>
      <w:r w:rsidRPr="000F5349">
        <w:rPr>
          <w:rFonts w:ascii="Times New Roman" w:eastAsiaTheme="minorEastAsia" w:hAnsi="Times New Roman" w:cs="Times New Roman"/>
          <w:b/>
          <w:bCs/>
          <w:color w:val="000000" w:themeColor="text1"/>
          <w:sz w:val="28"/>
          <w:szCs w:val="28"/>
          <w:lang w:eastAsia="ru-RU"/>
        </w:rPr>
        <w:t>о государственном регулировании цен (тарифов)</w:t>
      </w:r>
    </w:p>
    <w:p w:rsidR="00B0599E" w:rsidRPr="000F5349" w:rsidRDefault="00B0599E" w:rsidP="000F5349">
      <w:pPr>
        <w:spacing w:after="0" w:line="360" w:lineRule="auto"/>
        <w:ind w:firstLine="709"/>
        <w:jc w:val="both"/>
        <w:rPr>
          <w:rFonts w:ascii="Times New Roman" w:eastAsiaTheme="minorEastAsia" w:hAnsi="Times New Roman" w:cs="Times New Roman"/>
          <w:bCs/>
          <w:sz w:val="28"/>
          <w:szCs w:val="28"/>
          <w:lang w:eastAsia="ru-RU"/>
        </w:rPr>
      </w:pPr>
    </w:p>
    <w:p w:rsidR="00B0599E" w:rsidRPr="000F5349" w:rsidRDefault="00B0599E"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1. По результатам рассмотрения дела о нарушении законодательства </w:t>
      </w:r>
      <w:r w:rsidRPr="000F5349">
        <w:rPr>
          <w:rFonts w:ascii="Times New Roman" w:eastAsiaTheme="minorEastAsia" w:hAnsi="Times New Roman" w:cs="Times New Roman"/>
          <w:bCs/>
          <w:color w:val="000000" w:themeColor="text1"/>
          <w:sz w:val="28"/>
          <w:szCs w:val="28"/>
          <w:lang w:eastAsia="ru-RU"/>
        </w:rPr>
        <w:t>о государственном регулировании цен (тарифов)</w:t>
      </w:r>
      <w:r w:rsidRPr="000F5349">
        <w:rPr>
          <w:rFonts w:ascii="Times New Roman" w:eastAsiaTheme="minorEastAsia" w:hAnsi="Times New Roman" w:cs="Times New Roman"/>
          <w:bCs/>
          <w:color w:val="000000" w:themeColor="text1"/>
          <w:sz w:val="28"/>
          <w:szCs w:val="28"/>
          <w:u w:val="single"/>
          <w:lang w:eastAsia="ru-RU"/>
        </w:rPr>
        <w:t xml:space="preserve"> </w:t>
      </w:r>
      <w:r w:rsidRPr="000F5349">
        <w:rPr>
          <w:rFonts w:ascii="Times New Roman" w:hAnsi="Times New Roman" w:cs="Times New Roman"/>
          <w:sz w:val="28"/>
          <w:szCs w:val="28"/>
          <w:lang w:eastAsia="ru-RU"/>
        </w:rPr>
        <w:t>на основании решения комиссия выдает предписание:</w:t>
      </w:r>
    </w:p>
    <w:p w:rsidR="00B0599E" w:rsidRPr="000F5349" w:rsidRDefault="00B0599E"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lastRenderedPageBreak/>
        <w:t>1) о пересмотре решения об установлении регулируемых цен (тарифов);</w:t>
      </w:r>
    </w:p>
    <w:p w:rsidR="00B0599E" w:rsidRPr="000F5349" w:rsidRDefault="00B0599E"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2) об устранении нарушений законодательства Российской Федерации </w:t>
      </w:r>
      <w:r w:rsidRPr="000F5349">
        <w:rPr>
          <w:rFonts w:ascii="Times New Roman" w:eastAsiaTheme="minorEastAsia" w:hAnsi="Times New Roman" w:cs="Times New Roman"/>
          <w:bCs/>
          <w:color w:val="000000" w:themeColor="text1"/>
          <w:sz w:val="28"/>
          <w:szCs w:val="28"/>
          <w:lang w:eastAsia="ru-RU"/>
        </w:rPr>
        <w:t>о государственном регулировании цен (тарифов)</w:t>
      </w:r>
      <w:r w:rsidRPr="000F5349">
        <w:rPr>
          <w:rFonts w:ascii="Times New Roman" w:hAnsi="Times New Roman" w:cs="Times New Roman"/>
          <w:sz w:val="28"/>
          <w:szCs w:val="28"/>
          <w:lang w:eastAsia="ru-RU"/>
        </w:rPr>
        <w:t>;</w:t>
      </w:r>
    </w:p>
    <w:p w:rsidR="00B0599E" w:rsidRPr="000F5349" w:rsidRDefault="00B0599E"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3) об устранении последствий нарушения законодательства </w:t>
      </w:r>
      <w:r w:rsidRPr="000F5349">
        <w:rPr>
          <w:rFonts w:ascii="Times New Roman" w:eastAsiaTheme="minorEastAsia" w:hAnsi="Times New Roman" w:cs="Times New Roman"/>
          <w:bCs/>
          <w:color w:val="000000" w:themeColor="text1"/>
          <w:sz w:val="28"/>
          <w:szCs w:val="28"/>
          <w:lang w:eastAsia="ru-RU"/>
        </w:rPr>
        <w:t>о государственном регулировании цен (тарифов)</w:t>
      </w:r>
      <w:r w:rsidRPr="000F5349">
        <w:rPr>
          <w:rFonts w:ascii="Times New Roman" w:hAnsi="Times New Roman" w:cs="Times New Roman"/>
          <w:sz w:val="28"/>
          <w:szCs w:val="28"/>
          <w:lang w:eastAsia="ru-RU"/>
        </w:rPr>
        <w:t>.</w:t>
      </w:r>
    </w:p>
    <w:p w:rsidR="00B0599E" w:rsidRPr="000F5349" w:rsidRDefault="00B0599E"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2. Регулируемые субъекты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индивидуальные предприниматели, обязаны исполнять решения и предписания федерального органа исполнительной власти в области государственного регулирования цен (тарифов) в установленный такими решениями и предписаниями срок.</w:t>
      </w:r>
    </w:p>
    <w:p w:rsidR="00B0599E" w:rsidRPr="000F5349" w:rsidRDefault="00B0599E"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3. В случае неисполнения предписания по делу о нарушении законодательства о государственном регулировании цен (тарифов), регулируемые субъекты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по чьей вине произошло неисполнение предписания, привлекаются к административной ответственности в порядке, предусмотренном Кодексом об административных правонарушениях Российской Федерации.</w:t>
      </w:r>
    </w:p>
    <w:p w:rsidR="00B0599E" w:rsidRPr="000F5349" w:rsidRDefault="00B0599E"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4. Неисполнение предписания по делу о нарушении законодательства о государственном регулировании цен (тарифов) является основанием для выдачи повторного предписания.</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p>
    <w:p w:rsidR="008E0AB4" w:rsidRPr="000F5349" w:rsidRDefault="008E0AB4" w:rsidP="000F5349">
      <w:pPr>
        <w:spacing w:after="0" w:line="360" w:lineRule="auto"/>
        <w:ind w:firstLine="709"/>
        <w:jc w:val="both"/>
        <w:rPr>
          <w:rFonts w:ascii="Times New Roman" w:hAnsi="Times New Roman" w:cs="Times New Roman"/>
          <w:b/>
          <w:bCs/>
          <w:sz w:val="28"/>
          <w:szCs w:val="28"/>
          <w:lang w:eastAsia="ru-RU"/>
        </w:rPr>
      </w:pPr>
      <w:r w:rsidRPr="000F5349">
        <w:rPr>
          <w:rFonts w:ascii="Times New Roman" w:hAnsi="Times New Roman" w:cs="Times New Roman"/>
          <w:b/>
          <w:bCs/>
          <w:sz w:val="28"/>
          <w:szCs w:val="28"/>
          <w:lang w:eastAsia="ru-RU"/>
        </w:rPr>
        <w:lastRenderedPageBreak/>
        <w:t>Статья 3</w:t>
      </w:r>
      <w:r w:rsidR="00B0599E" w:rsidRPr="000F5349">
        <w:rPr>
          <w:rFonts w:ascii="Times New Roman" w:hAnsi="Times New Roman" w:cs="Times New Roman"/>
          <w:b/>
          <w:bCs/>
          <w:sz w:val="28"/>
          <w:szCs w:val="28"/>
          <w:lang w:eastAsia="ru-RU"/>
        </w:rPr>
        <w:t>6</w:t>
      </w:r>
      <w:r w:rsidRPr="000F5349">
        <w:rPr>
          <w:rFonts w:ascii="Times New Roman" w:hAnsi="Times New Roman" w:cs="Times New Roman"/>
          <w:b/>
          <w:bCs/>
          <w:sz w:val="28"/>
          <w:szCs w:val="28"/>
          <w:lang w:eastAsia="ru-RU"/>
        </w:rPr>
        <w:t>. Приказ об отмене решений органов исполнительной власти субъектов Российской Федерации в области государственного регулирования цен (тарифов) или органа местного самоуправления</w:t>
      </w:r>
    </w:p>
    <w:p w:rsidR="008E0AB4" w:rsidRPr="000F5349" w:rsidRDefault="008E0AB4" w:rsidP="000F5349">
      <w:pPr>
        <w:spacing w:after="0" w:line="360" w:lineRule="auto"/>
        <w:ind w:firstLine="709"/>
        <w:jc w:val="both"/>
        <w:rPr>
          <w:rFonts w:ascii="Times New Roman"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1. По результатам рассмотрения дела о нарушении законодательства в области государственного регулирования цен (тарифов) руководитель федерального органа исполнительной власти в области государственного регулирования цен (тарифов) принимает приказ об отмене решения органа исполнительной власти субъектов Российской Федерации в области государственного регулирования цен (тарифов) или органа местного самоуправления.</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 xml:space="preserve">2. Решение органа исполнительной власти субъектов Российской Федерации в области государственного регулирования цен (тарифов) или органа местного самоуправления считается недействительным с момента, установленного в резолютивной части приказа об отмене решения органа исполнительной власти субъектов Российской Федерации в области государственного регулирования цен (тарифов) или органа местного самоуправления. </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r w:rsidRPr="000F5349">
        <w:rPr>
          <w:rFonts w:ascii="Times New Roman" w:hAnsi="Times New Roman" w:cs="Times New Roman"/>
          <w:sz w:val="28"/>
          <w:szCs w:val="28"/>
          <w:lang w:eastAsia="ru-RU"/>
        </w:rPr>
        <w:t>3. Орган исполнительной власти субъектов Российской Федерации в области государственного регулирова</w:t>
      </w:r>
      <w:r w:rsidR="00F32AFD" w:rsidRPr="000F5349">
        <w:rPr>
          <w:rFonts w:ascii="Times New Roman" w:hAnsi="Times New Roman" w:cs="Times New Roman"/>
          <w:sz w:val="28"/>
          <w:szCs w:val="28"/>
          <w:lang w:eastAsia="ru-RU"/>
        </w:rPr>
        <w:t>ния цен (тарифов) или орган</w:t>
      </w:r>
      <w:r w:rsidRPr="000F5349">
        <w:rPr>
          <w:rFonts w:ascii="Times New Roman" w:hAnsi="Times New Roman" w:cs="Times New Roman"/>
          <w:sz w:val="28"/>
          <w:szCs w:val="28"/>
          <w:lang w:eastAsia="ru-RU"/>
        </w:rPr>
        <w:t xml:space="preserve"> местного самоуправления в срок, установленный в резолютивной части приказа об отмене решения органа исполнительной власти субъектов Российской Федерации в области государственного регулирования цен (тарифов) или органа местного самоуправления, обязан принять замещающий акт в соответствии с выводами, изложенными в мотивировочной части решения по делу о нарушении законодательства в области государственного регулирования цен (тарифов).</w:t>
      </w:r>
    </w:p>
    <w:p w:rsidR="008E0AB4" w:rsidRPr="000F5349" w:rsidRDefault="008E0AB4" w:rsidP="000F5349">
      <w:pPr>
        <w:spacing w:after="0" w:line="360" w:lineRule="auto"/>
        <w:ind w:firstLine="709"/>
        <w:jc w:val="both"/>
        <w:rPr>
          <w:rFonts w:ascii="Times New Roman" w:hAnsi="Times New Roman" w:cs="Times New Roman"/>
          <w:sz w:val="28"/>
          <w:szCs w:val="28"/>
          <w:lang w:eastAsia="ru-RU"/>
        </w:rPr>
      </w:pPr>
    </w:p>
    <w:p w:rsidR="008E0AB4" w:rsidRPr="000F5349" w:rsidRDefault="008E0AB4" w:rsidP="000F5349">
      <w:pPr>
        <w:autoSpaceDE w:val="0"/>
        <w:autoSpaceDN w:val="0"/>
        <w:adjustRightInd w:val="0"/>
        <w:spacing w:after="0" w:line="360" w:lineRule="auto"/>
        <w:ind w:firstLine="709"/>
        <w:jc w:val="both"/>
        <w:outlineLvl w:val="0"/>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Статья 3</w:t>
      </w:r>
      <w:r w:rsidR="00B0599E" w:rsidRPr="000F5349">
        <w:rPr>
          <w:rFonts w:ascii="Times New Roman" w:eastAsiaTheme="minorEastAsia" w:hAnsi="Times New Roman" w:cs="Times New Roman"/>
          <w:b/>
          <w:bCs/>
          <w:sz w:val="28"/>
          <w:szCs w:val="28"/>
          <w:lang w:eastAsia="ru-RU"/>
        </w:rPr>
        <w:t>7</w:t>
      </w:r>
      <w:r w:rsidRPr="000F5349">
        <w:rPr>
          <w:rFonts w:ascii="Times New Roman" w:eastAsiaTheme="minorEastAsia" w:hAnsi="Times New Roman" w:cs="Times New Roman"/>
          <w:b/>
          <w:bCs/>
          <w:sz w:val="28"/>
          <w:szCs w:val="28"/>
          <w:lang w:eastAsia="ru-RU"/>
        </w:rPr>
        <w:t xml:space="preserve">. Порядок обжалования решений, предписаний, приказов </w:t>
      </w:r>
    </w:p>
    <w:p w:rsidR="008E0AB4" w:rsidRPr="000F5349" w:rsidRDefault="008E0AB4" w:rsidP="000F5349">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8E0AB4" w:rsidRPr="000F5349" w:rsidRDefault="008E0AB4" w:rsidP="000F5349">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0F5349">
        <w:rPr>
          <w:rFonts w:ascii="Times New Roman" w:eastAsiaTheme="minorEastAsia" w:hAnsi="Times New Roman" w:cs="Times New Roman"/>
          <w:sz w:val="28"/>
          <w:szCs w:val="28"/>
          <w:lang w:eastAsia="ru-RU"/>
        </w:rPr>
        <w:lastRenderedPageBreak/>
        <w:t xml:space="preserve">Решение, предписание и (или) приказ </w:t>
      </w:r>
      <w:r w:rsidRPr="000F5349">
        <w:rPr>
          <w:rFonts w:ascii="Times New Roman" w:eastAsiaTheme="minorEastAsia" w:hAnsi="Times New Roman" w:cs="Times New Roman"/>
          <w:bCs/>
          <w:sz w:val="28"/>
          <w:szCs w:val="28"/>
          <w:lang w:eastAsia="ru-RU"/>
        </w:rPr>
        <w:t>федерального органа исполнительной власти в области государственного регулирования цен (тарифов)</w:t>
      </w:r>
      <w:r w:rsidRPr="000F5349">
        <w:rPr>
          <w:rFonts w:ascii="Times New Roman" w:eastAsiaTheme="minorEastAsia" w:hAnsi="Times New Roman" w:cs="Times New Roman"/>
          <w:sz w:val="28"/>
          <w:szCs w:val="28"/>
          <w:lang w:eastAsia="ru-RU"/>
        </w:rPr>
        <w:t xml:space="preserve"> могут быть обжалованы в арбитражный суд в течение трех месяцев со дня принятия решения, приказа или выдачи предписания. </w:t>
      </w:r>
    </w:p>
    <w:p w:rsidR="008E0AB4" w:rsidRPr="000F5349" w:rsidRDefault="008E0AB4" w:rsidP="000F5349">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0F5349">
        <w:rPr>
          <w:rFonts w:ascii="Times New Roman" w:eastAsiaTheme="minorEastAsia" w:hAnsi="Times New Roman" w:cs="Times New Roman"/>
          <w:sz w:val="28"/>
          <w:szCs w:val="28"/>
          <w:lang w:eastAsia="ru-RU"/>
        </w:rPr>
        <w:t xml:space="preserve">Дела об обжаловании решения, предписания и (или) приказа подведомственны арбитражному суду. </w:t>
      </w: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Статья 3</w:t>
      </w:r>
      <w:r w:rsidR="00B0599E" w:rsidRPr="000F5349">
        <w:rPr>
          <w:rFonts w:ascii="Times New Roman" w:eastAsiaTheme="minorEastAsia" w:hAnsi="Times New Roman" w:cs="Times New Roman"/>
          <w:b/>
          <w:bCs/>
          <w:sz w:val="28"/>
          <w:szCs w:val="28"/>
          <w:lang w:eastAsia="ru-RU"/>
        </w:rPr>
        <w:t>8</w:t>
      </w:r>
      <w:r w:rsidRPr="000F5349">
        <w:rPr>
          <w:rFonts w:ascii="Times New Roman" w:eastAsiaTheme="minorEastAsia" w:hAnsi="Times New Roman" w:cs="Times New Roman"/>
          <w:b/>
          <w:bCs/>
          <w:sz w:val="28"/>
          <w:szCs w:val="28"/>
          <w:lang w:eastAsia="ru-RU"/>
        </w:rPr>
        <w:t>. Исполнение решения, принятого по результатам рассмотрения дела о нарушении законодательства в области государственного регулирования цен (тарифов)</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Решение, принятое по результатам рассмотрения дела о нарушении законодательства в области государственного регулирования цен (тарифов), подлежит обязательному исполнению в течение 1 месяца, если в решении не указан иной срок.</w:t>
      </w: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 xml:space="preserve">Статья </w:t>
      </w:r>
      <w:r w:rsidR="00B0599E" w:rsidRPr="000F5349">
        <w:rPr>
          <w:rFonts w:ascii="Times New Roman" w:eastAsiaTheme="minorEastAsia" w:hAnsi="Times New Roman" w:cs="Times New Roman"/>
          <w:b/>
          <w:bCs/>
          <w:sz w:val="28"/>
          <w:szCs w:val="28"/>
          <w:lang w:eastAsia="ru-RU"/>
        </w:rPr>
        <w:t>39</w:t>
      </w:r>
      <w:r w:rsidRPr="000F5349">
        <w:rPr>
          <w:rFonts w:ascii="Times New Roman" w:eastAsiaTheme="minorEastAsia" w:hAnsi="Times New Roman" w:cs="Times New Roman"/>
          <w:b/>
          <w:bCs/>
          <w:sz w:val="28"/>
          <w:szCs w:val="28"/>
          <w:lang w:eastAsia="ru-RU"/>
        </w:rPr>
        <w:t>. Меры по устранению выявленных нарушений</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В случае выявления нарушений федеральным органом исполнительной власти в области государственного регулирования цен (тарифов) принимаются следующие меры:</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1) привлечение должностных и (или) юридических лиц, допустивших выявленные нарушения, к административной ответственности в порядке, установленном </w:t>
      </w:r>
      <w:hyperlink r:id="rId9" w:history="1">
        <w:r w:rsidRPr="000F5349">
          <w:rPr>
            <w:rStyle w:val="a3"/>
            <w:rFonts w:eastAsiaTheme="minorEastAsia"/>
            <w:bCs/>
            <w:color w:val="auto"/>
            <w:sz w:val="28"/>
            <w:szCs w:val="28"/>
            <w:u w:val="none"/>
            <w:lang w:eastAsia="ru-RU"/>
          </w:rPr>
          <w:t>Кодексом</w:t>
        </w:r>
      </w:hyperlink>
      <w:r w:rsidRPr="000F5349">
        <w:rPr>
          <w:rFonts w:ascii="Times New Roman" w:eastAsiaTheme="minorEastAsia" w:hAnsi="Times New Roman" w:cs="Times New Roman"/>
          <w:bCs/>
          <w:sz w:val="28"/>
          <w:szCs w:val="28"/>
          <w:lang w:eastAsia="ru-RU"/>
        </w:rPr>
        <w:t xml:space="preserve"> Российской Федерации об административных правонарушениях;</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2) отмена решений органов исполнительной власти субъектов Российской Федерации в области государственного регулирования тарифов, противоречащих настоящему Федерального закону; </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3) отмена решений органов местного самоуправления поселений или городских округов, противоречащих настоящему Федеральному закону;</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lastRenderedPageBreak/>
        <w:t>4) пересмотр регулируемых государством цен (тарифов, надбавок) в порядке, предусмотренном настоящим Федеральным законом.</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bookmarkStart w:id="66" w:name="_Toc484679074"/>
      <w:r w:rsidRPr="000F5349">
        <w:rPr>
          <w:rFonts w:ascii="Times New Roman" w:eastAsiaTheme="minorEastAsia" w:hAnsi="Times New Roman" w:cs="Times New Roman"/>
          <w:b/>
          <w:bCs/>
          <w:sz w:val="28"/>
          <w:szCs w:val="28"/>
          <w:lang w:eastAsia="ru-RU"/>
        </w:rPr>
        <w:t>Глава 7. Заключительные положения и вступление в силу настоящего федерального закона</w:t>
      </w:r>
      <w:bookmarkEnd w:id="66"/>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bookmarkStart w:id="67" w:name="_Toc484679075"/>
      <w:bookmarkEnd w:id="67"/>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Статья 4</w:t>
      </w:r>
      <w:r w:rsidR="00B0599E" w:rsidRPr="000F5349">
        <w:rPr>
          <w:rFonts w:ascii="Times New Roman" w:eastAsiaTheme="minorEastAsia" w:hAnsi="Times New Roman" w:cs="Times New Roman"/>
          <w:b/>
          <w:bCs/>
          <w:sz w:val="28"/>
          <w:szCs w:val="28"/>
          <w:lang w:eastAsia="ru-RU"/>
        </w:rPr>
        <w:t>0</w:t>
      </w:r>
      <w:r w:rsidRPr="000F5349">
        <w:rPr>
          <w:rFonts w:ascii="Times New Roman" w:eastAsiaTheme="minorEastAsia" w:hAnsi="Times New Roman" w:cs="Times New Roman"/>
          <w:b/>
          <w:bCs/>
          <w:sz w:val="28"/>
          <w:szCs w:val="28"/>
          <w:lang w:eastAsia="ru-RU"/>
        </w:rPr>
        <w:t xml:space="preserve">. </w:t>
      </w:r>
      <w:bookmarkStart w:id="68" w:name="_Toc484679076"/>
      <w:r w:rsidRPr="000F5349">
        <w:rPr>
          <w:rFonts w:ascii="Times New Roman" w:eastAsiaTheme="minorEastAsia" w:hAnsi="Times New Roman" w:cs="Times New Roman"/>
          <w:b/>
          <w:bCs/>
          <w:sz w:val="28"/>
          <w:szCs w:val="28"/>
          <w:lang w:eastAsia="ru-RU"/>
        </w:rPr>
        <w:t>Заключительные положения</w:t>
      </w:r>
      <w:bookmarkEnd w:id="68"/>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государственным регулированием цен (тарифов), указанные законы и иные нормативные правовые акты применяются в части, не противоречащей настоящему Федеральному закону.</w:t>
      </w:r>
    </w:p>
    <w:p w:rsidR="008E0AB4" w:rsidRPr="000F5349" w:rsidRDefault="008E0AB4" w:rsidP="000F5349">
      <w:pPr>
        <w:spacing w:after="0" w:line="360" w:lineRule="auto"/>
        <w:ind w:firstLine="709"/>
        <w:jc w:val="both"/>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
          <w:bCs/>
          <w:sz w:val="28"/>
          <w:szCs w:val="28"/>
          <w:lang w:eastAsia="ru-RU"/>
        </w:rPr>
        <w:t>Статья 4</w:t>
      </w:r>
      <w:r w:rsidR="00B0599E" w:rsidRPr="000F5349">
        <w:rPr>
          <w:rFonts w:ascii="Times New Roman" w:eastAsiaTheme="minorEastAsia" w:hAnsi="Times New Roman" w:cs="Times New Roman"/>
          <w:b/>
          <w:bCs/>
          <w:sz w:val="28"/>
          <w:szCs w:val="28"/>
          <w:lang w:eastAsia="ru-RU"/>
        </w:rPr>
        <w:t>1</w:t>
      </w:r>
      <w:r w:rsidRPr="000F5349">
        <w:rPr>
          <w:rFonts w:ascii="Times New Roman" w:eastAsiaTheme="minorEastAsia" w:hAnsi="Times New Roman" w:cs="Times New Roman"/>
          <w:b/>
          <w:bCs/>
          <w:sz w:val="28"/>
          <w:szCs w:val="28"/>
          <w:lang w:eastAsia="ru-RU"/>
        </w:rPr>
        <w:t>. Вступление в силу настоящего Федерального закона</w:t>
      </w:r>
    </w:p>
    <w:p w:rsidR="008E0AB4" w:rsidRPr="000F5349" w:rsidRDefault="008E0AB4" w:rsidP="000F5349">
      <w:pPr>
        <w:spacing w:after="0" w:line="360" w:lineRule="auto"/>
        <w:ind w:firstLine="709"/>
        <w:rPr>
          <w:rFonts w:ascii="Times New Roman" w:eastAsiaTheme="minorEastAsia" w:hAnsi="Times New Roman" w:cs="Times New Roman"/>
          <w:b/>
          <w:bCs/>
          <w:sz w:val="28"/>
          <w:szCs w:val="28"/>
          <w:lang w:eastAsia="ru-RU"/>
        </w:rPr>
      </w:pP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1. Настоящий Федеральный закон вступает в силу с 1 июля 2020 года.</w:t>
      </w:r>
    </w:p>
    <w:p w:rsidR="008E0AB4" w:rsidRPr="000F5349" w:rsidRDefault="008E0AB4" w:rsidP="000F5349">
      <w:pPr>
        <w:autoSpaceDE w:val="0"/>
        <w:autoSpaceDN w:val="0"/>
        <w:adjustRightInd w:val="0"/>
        <w:spacing w:after="0" w:line="360" w:lineRule="auto"/>
        <w:ind w:firstLine="709"/>
        <w:jc w:val="both"/>
        <w:rPr>
          <w:rFonts w:ascii="Times New Roman" w:hAnsi="Times New Roman" w:cs="Times New Roman"/>
          <w:sz w:val="28"/>
          <w:szCs w:val="28"/>
        </w:rPr>
      </w:pPr>
      <w:r w:rsidRPr="000F5349">
        <w:rPr>
          <w:rFonts w:ascii="Times New Roman" w:eastAsiaTheme="minorEastAsia" w:hAnsi="Times New Roman" w:cs="Times New Roman"/>
          <w:bCs/>
          <w:sz w:val="28"/>
          <w:szCs w:val="28"/>
          <w:lang w:eastAsia="ru-RU"/>
        </w:rPr>
        <w:t xml:space="preserve">2. </w:t>
      </w:r>
      <w:r w:rsidRPr="000F5349">
        <w:rPr>
          <w:rFonts w:ascii="Times New Roman" w:hAnsi="Times New Roman" w:cs="Times New Roman"/>
          <w:sz w:val="28"/>
          <w:szCs w:val="28"/>
        </w:rPr>
        <w:t xml:space="preserve">Предусмотренные настоящим Федеральным законом положения о применении </w:t>
      </w:r>
      <w:r w:rsidRPr="000F5349">
        <w:rPr>
          <w:rFonts w:ascii="Times New Roman" w:hAnsi="Times New Roman" w:cs="Times New Roman"/>
          <w:bCs/>
          <w:sz w:val="28"/>
          <w:szCs w:val="28"/>
        </w:rPr>
        <w:t xml:space="preserve">метода сравнительного анализа (эталонных расходов (затрат) при установлении (определении) цен (тарифов) регулируемых субъектов применяются с момента утверждения эталонов, но не позднее </w:t>
      </w:r>
      <w:r w:rsidRPr="000F5349">
        <w:rPr>
          <w:rFonts w:ascii="Times New Roman" w:hAnsi="Times New Roman" w:cs="Times New Roman"/>
          <w:sz w:val="28"/>
          <w:szCs w:val="28"/>
        </w:rPr>
        <w:t>1 января 2022 года.</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3. Положения настоящего Федерального закона в отношении формирования инвестиционных расходов, подлежащих учету в необходимой валовой выручке, распространяются на инвестиционные программы, утвержденные после вступления в силу настоящего Федерального закона.</w:t>
      </w:r>
    </w:p>
    <w:p w:rsidR="008E0AB4" w:rsidRPr="000F5349" w:rsidRDefault="008E0AB4" w:rsidP="000F5349">
      <w:pPr>
        <w:spacing w:after="0" w:line="360" w:lineRule="auto"/>
        <w:ind w:firstLine="709"/>
        <w:jc w:val="both"/>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Затраты на реализацию инвестиционных программ, утвержденных до вступления в силу настоящего Федерального закона, а также возврат средств </w:t>
      </w:r>
      <w:r w:rsidRPr="000F5349">
        <w:rPr>
          <w:rFonts w:ascii="Times New Roman" w:eastAsiaTheme="minorEastAsia" w:hAnsi="Times New Roman" w:cs="Times New Roman"/>
          <w:bCs/>
          <w:sz w:val="28"/>
          <w:szCs w:val="28"/>
          <w:lang w:eastAsia="ru-RU"/>
        </w:rPr>
        <w:lastRenderedPageBreak/>
        <w:t xml:space="preserve">на капитальные вложения, произведенные до вступления в силу настоящего Федерального закона, осуществляется по правилам, действовавшим на момент вступления в силу настоящего Федерального закона. </w:t>
      </w:r>
    </w:p>
    <w:p w:rsidR="008E0AB4" w:rsidRPr="000F5349" w:rsidRDefault="008E0AB4" w:rsidP="000F5349">
      <w:pPr>
        <w:spacing w:after="0" w:line="360" w:lineRule="auto"/>
        <w:ind w:firstLine="709"/>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           </w:t>
      </w:r>
    </w:p>
    <w:p w:rsidR="008E0AB4" w:rsidRPr="000F5349" w:rsidRDefault="008E0AB4" w:rsidP="000F5349">
      <w:pPr>
        <w:spacing w:after="0" w:line="360" w:lineRule="auto"/>
        <w:ind w:firstLine="709"/>
        <w:rPr>
          <w:rFonts w:ascii="Times New Roman" w:eastAsiaTheme="minorEastAsia" w:hAnsi="Times New Roman" w:cs="Times New Roman"/>
          <w:bCs/>
          <w:sz w:val="28"/>
          <w:szCs w:val="28"/>
          <w:lang w:eastAsia="ru-RU"/>
        </w:rPr>
      </w:pPr>
    </w:p>
    <w:p w:rsidR="008E0AB4" w:rsidRPr="000F5349" w:rsidRDefault="008E0AB4" w:rsidP="000F5349">
      <w:pPr>
        <w:spacing w:after="0" w:line="360" w:lineRule="auto"/>
        <w:ind w:firstLine="709"/>
        <w:rPr>
          <w:rFonts w:ascii="Times New Roman" w:eastAsiaTheme="minorEastAsia" w:hAnsi="Times New Roman" w:cs="Times New Roman"/>
          <w:bCs/>
          <w:sz w:val="28"/>
          <w:szCs w:val="28"/>
          <w:lang w:eastAsia="ru-RU"/>
        </w:rPr>
      </w:pPr>
      <w:r w:rsidRPr="000F5349">
        <w:rPr>
          <w:rFonts w:ascii="Times New Roman" w:eastAsiaTheme="minorEastAsia" w:hAnsi="Times New Roman" w:cs="Times New Roman"/>
          <w:bCs/>
          <w:sz w:val="28"/>
          <w:szCs w:val="28"/>
          <w:lang w:eastAsia="ru-RU"/>
        </w:rPr>
        <w:t xml:space="preserve"> Президент </w:t>
      </w:r>
    </w:p>
    <w:p w:rsidR="008E0AB4" w:rsidRPr="000F5349" w:rsidRDefault="008E0AB4" w:rsidP="000F5349">
      <w:pPr>
        <w:spacing w:after="0" w:line="360" w:lineRule="auto"/>
        <w:rPr>
          <w:rFonts w:ascii="Times New Roman" w:eastAsiaTheme="minorEastAsia" w:hAnsi="Times New Roman" w:cs="Times New Roman"/>
          <w:b/>
          <w:bCs/>
          <w:sz w:val="28"/>
          <w:szCs w:val="28"/>
          <w:lang w:eastAsia="ru-RU"/>
        </w:rPr>
      </w:pPr>
      <w:r w:rsidRPr="000F5349">
        <w:rPr>
          <w:rFonts w:ascii="Times New Roman" w:eastAsiaTheme="minorEastAsia" w:hAnsi="Times New Roman" w:cs="Times New Roman"/>
          <w:bCs/>
          <w:sz w:val="28"/>
          <w:szCs w:val="28"/>
          <w:lang w:eastAsia="ru-RU"/>
        </w:rPr>
        <w:t xml:space="preserve">Российской Федерации </w:t>
      </w:r>
      <w:r w:rsidRPr="000F5349">
        <w:rPr>
          <w:rFonts w:ascii="Times New Roman" w:eastAsiaTheme="minorEastAsia" w:hAnsi="Times New Roman" w:cs="Times New Roman"/>
          <w:bCs/>
          <w:sz w:val="28"/>
          <w:szCs w:val="28"/>
          <w:lang w:eastAsia="ru-RU"/>
        </w:rPr>
        <w:tab/>
      </w:r>
      <w:r w:rsidRPr="000F5349">
        <w:rPr>
          <w:rFonts w:ascii="Times New Roman" w:eastAsiaTheme="minorEastAsia" w:hAnsi="Times New Roman" w:cs="Times New Roman"/>
          <w:bCs/>
          <w:sz w:val="28"/>
          <w:szCs w:val="28"/>
          <w:lang w:eastAsia="ru-RU"/>
        </w:rPr>
        <w:tab/>
      </w:r>
      <w:r w:rsidRPr="000F5349">
        <w:rPr>
          <w:rFonts w:ascii="Times New Roman" w:eastAsiaTheme="minorEastAsia" w:hAnsi="Times New Roman" w:cs="Times New Roman"/>
          <w:bCs/>
          <w:sz w:val="28"/>
          <w:szCs w:val="28"/>
          <w:lang w:eastAsia="ru-RU"/>
        </w:rPr>
        <w:tab/>
        <w:t xml:space="preserve">                                     В. Путин                                                                                      </w:t>
      </w:r>
    </w:p>
    <w:sectPr w:rsidR="008E0AB4" w:rsidRPr="000F5349" w:rsidSect="008E0AB4">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C1" w:rsidRDefault="00DF7EC1" w:rsidP="008E0AB4">
      <w:pPr>
        <w:spacing w:after="0" w:line="240" w:lineRule="auto"/>
      </w:pPr>
      <w:r>
        <w:separator/>
      </w:r>
    </w:p>
  </w:endnote>
  <w:endnote w:type="continuationSeparator" w:id="0">
    <w:p w:rsidR="00DF7EC1" w:rsidRDefault="00DF7EC1" w:rsidP="008E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422790"/>
      <w:docPartObj>
        <w:docPartGallery w:val="Page Numbers (Bottom of Page)"/>
        <w:docPartUnique/>
      </w:docPartObj>
    </w:sdtPr>
    <w:sdtEndPr/>
    <w:sdtContent>
      <w:p w:rsidR="008E0AB4" w:rsidRDefault="008E0AB4">
        <w:pPr>
          <w:pStyle w:val="a9"/>
          <w:jc w:val="center"/>
        </w:pPr>
        <w:r>
          <w:fldChar w:fldCharType="begin"/>
        </w:r>
        <w:r>
          <w:instrText>PAGE   \* MERGEFORMAT</w:instrText>
        </w:r>
        <w:r>
          <w:fldChar w:fldCharType="separate"/>
        </w:r>
        <w:r w:rsidR="00B12FC8">
          <w:rPr>
            <w:noProof/>
          </w:rPr>
          <w:t>4</w:t>
        </w:r>
        <w:r>
          <w:fldChar w:fldCharType="end"/>
        </w:r>
      </w:p>
    </w:sdtContent>
  </w:sdt>
  <w:p w:rsidR="008E0AB4" w:rsidRDefault="008E0A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C1" w:rsidRDefault="00DF7EC1" w:rsidP="008E0AB4">
      <w:pPr>
        <w:spacing w:after="0" w:line="240" w:lineRule="auto"/>
      </w:pPr>
      <w:r>
        <w:separator/>
      </w:r>
    </w:p>
  </w:footnote>
  <w:footnote w:type="continuationSeparator" w:id="0">
    <w:p w:rsidR="00DF7EC1" w:rsidRDefault="00DF7EC1" w:rsidP="008E0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49" w:rsidRDefault="000F5349">
    <w:pPr>
      <w:pStyle w:val="a7"/>
    </w:pPr>
  </w:p>
  <w:p w:rsidR="00595305" w:rsidRDefault="005953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DA8"/>
    <w:multiLevelType w:val="hybridMultilevel"/>
    <w:tmpl w:val="BB7ACE62"/>
    <w:lvl w:ilvl="0" w:tplc="2F7032E4">
      <w:start w:val="1"/>
      <w:numFmt w:val="decimal"/>
      <w:lvlText w:val="%1."/>
      <w:lvlJc w:val="left"/>
      <w:pPr>
        <w:ind w:left="915" w:hanging="375"/>
      </w:pPr>
      <w:rPr>
        <w:rFonts w:cs="Times New Roman"/>
        <w:b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2EA701C3"/>
    <w:multiLevelType w:val="hybridMultilevel"/>
    <w:tmpl w:val="9DAEA934"/>
    <w:lvl w:ilvl="0" w:tplc="42A28C08">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31430513"/>
    <w:multiLevelType w:val="hybridMultilevel"/>
    <w:tmpl w:val="5380EAEC"/>
    <w:lvl w:ilvl="0" w:tplc="3CEA427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448B43E6"/>
    <w:multiLevelType w:val="hybridMultilevel"/>
    <w:tmpl w:val="E7122E08"/>
    <w:lvl w:ilvl="0" w:tplc="04190011">
      <w:start w:val="1"/>
      <w:numFmt w:val="decimal"/>
      <w:lvlText w:val="%1)"/>
      <w:lvlJc w:val="left"/>
      <w:pPr>
        <w:ind w:left="4046"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456A45FA"/>
    <w:multiLevelType w:val="hybridMultilevel"/>
    <w:tmpl w:val="D276B63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77157EC"/>
    <w:multiLevelType w:val="hybridMultilevel"/>
    <w:tmpl w:val="8B52457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729C2ADB"/>
    <w:multiLevelType w:val="hybridMultilevel"/>
    <w:tmpl w:val="21A63FC0"/>
    <w:lvl w:ilvl="0" w:tplc="DBB2E80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CD"/>
    <w:rsid w:val="00075BFC"/>
    <w:rsid w:val="000F4013"/>
    <w:rsid w:val="000F5349"/>
    <w:rsid w:val="0020393E"/>
    <w:rsid w:val="00384DEE"/>
    <w:rsid w:val="0046402D"/>
    <w:rsid w:val="00533179"/>
    <w:rsid w:val="005354A8"/>
    <w:rsid w:val="00595305"/>
    <w:rsid w:val="00640BB5"/>
    <w:rsid w:val="00684580"/>
    <w:rsid w:val="007C1E85"/>
    <w:rsid w:val="007D65D4"/>
    <w:rsid w:val="008305DB"/>
    <w:rsid w:val="008C0266"/>
    <w:rsid w:val="008E0AB4"/>
    <w:rsid w:val="00935A8F"/>
    <w:rsid w:val="009E1189"/>
    <w:rsid w:val="00A437D3"/>
    <w:rsid w:val="00AD68CD"/>
    <w:rsid w:val="00AF43FB"/>
    <w:rsid w:val="00B0599E"/>
    <w:rsid w:val="00B06C6A"/>
    <w:rsid w:val="00B12FC8"/>
    <w:rsid w:val="00BB3087"/>
    <w:rsid w:val="00BC54F1"/>
    <w:rsid w:val="00C041EF"/>
    <w:rsid w:val="00D571BA"/>
    <w:rsid w:val="00DF7EC1"/>
    <w:rsid w:val="00E05B61"/>
    <w:rsid w:val="00E83289"/>
    <w:rsid w:val="00EF42BE"/>
    <w:rsid w:val="00F32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B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0AB4"/>
    <w:rPr>
      <w:rFonts w:ascii="Times New Roman" w:hAnsi="Times New Roman" w:cs="Times New Roman" w:hint="default"/>
      <w:color w:val="000000"/>
      <w:u w:val="single"/>
    </w:rPr>
  </w:style>
  <w:style w:type="paragraph" w:styleId="a4">
    <w:name w:val="Balloon Text"/>
    <w:basedOn w:val="a"/>
    <w:link w:val="a5"/>
    <w:uiPriority w:val="99"/>
    <w:semiHidden/>
    <w:unhideWhenUsed/>
    <w:rsid w:val="008E0A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0AB4"/>
    <w:rPr>
      <w:rFonts w:ascii="Segoe UI" w:hAnsi="Segoe UI" w:cs="Segoe UI"/>
      <w:sz w:val="18"/>
      <w:szCs w:val="18"/>
    </w:rPr>
  </w:style>
  <w:style w:type="paragraph" w:styleId="a6">
    <w:name w:val="List Paragraph"/>
    <w:basedOn w:val="a"/>
    <w:uiPriority w:val="34"/>
    <w:qFormat/>
    <w:rsid w:val="008E0AB4"/>
    <w:pPr>
      <w:spacing w:after="0" w:line="360" w:lineRule="auto"/>
      <w:ind w:left="720"/>
      <w:contextualSpacing/>
      <w:jc w:val="both"/>
    </w:pPr>
    <w:rPr>
      <w:rFonts w:ascii="Times New Roman" w:eastAsiaTheme="minorEastAsia" w:hAnsi="Times New Roman" w:cs="Times New Roman"/>
      <w:sz w:val="24"/>
      <w:szCs w:val="24"/>
      <w:lang w:eastAsia="ru-RU"/>
    </w:rPr>
  </w:style>
  <w:style w:type="paragraph" w:styleId="a7">
    <w:name w:val="header"/>
    <w:basedOn w:val="a"/>
    <w:link w:val="a8"/>
    <w:uiPriority w:val="99"/>
    <w:unhideWhenUsed/>
    <w:rsid w:val="008E0A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0AB4"/>
  </w:style>
  <w:style w:type="paragraph" w:styleId="a9">
    <w:name w:val="footer"/>
    <w:basedOn w:val="a"/>
    <w:link w:val="aa"/>
    <w:uiPriority w:val="99"/>
    <w:unhideWhenUsed/>
    <w:rsid w:val="008E0A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0AB4"/>
  </w:style>
  <w:style w:type="paragraph" w:styleId="ab">
    <w:name w:val="No Spacing"/>
    <w:uiPriority w:val="1"/>
    <w:qFormat/>
    <w:rsid w:val="00BC54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B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0AB4"/>
    <w:rPr>
      <w:rFonts w:ascii="Times New Roman" w:hAnsi="Times New Roman" w:cs="Times New Roman" w:hint="default"/>
      <w:color w:val="000000"/>
      <w:u w:val="single"/>
    </w:rPr>
  </w:style>
  <w:style w:type="paragraph" w:styleId="a4">
    <w:name w:val="Balloon Text"/>
    <w:basedOn w:val="a"/>
    <w:link w:val="a5"/>
    <w:uiPriority w:val="99"/>
    <w:semiHidden/>
    <w:unhideWhenUsed/>
    <w:rsid w:val="008E0A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0AB4"/>
    <w:rPr>
      <w:rFonts w:ascii="Segoe UI" w:hAnsi="Segoe UI" w:cs="Segoe UI"/>
      <w:sz w:val="18"/>
      <w:szCs w:val="18"/>
    </w:rPr>
  </w:style>
  <w:style w:type="paragraph" w:styleId="a6">
    <w:name w:val="List Paragraph"/>
    <w:basedOn w:val="a"/>
    <w:uiPriority w:val="34"/>
    <w:qFormat/>
    <w:rsid w:val="008E0AB4"/>
    <w:pPr>
      <w:spacing w:after="0" w:line="360" w:lineRule="auto"/>
      <w:ind w:left="720"/>
      <w:contextualSpacing/>
      <w:jc w:val="both"/>
    </w:pPr>
    <w:rPr>
      <w:rFonts w:ascii="Times New Roman" w:eastAsiaTheme="minorEastAsia" w:hAnsi="Times New Roman" w:cs="Times New Roman"/>
      <w:sz w:val="24"/>
      <w:szCs w:val="24"/>
      <w:lang w:eastAsia="ru-RU"/>
    </w:rPr>
  </w:style>
  <w:style w:type="paragraph" w:styleId="a7">
    <w:name w:val="header"/>
    <w:basedOn w:val="a"/>
    <w:link w:val="a8"/>
    <w:uiPriority w:val="99"/>
    <w:unhideWhenUsed/>
    <w:rsid w:val="008E0A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0AB4"/>
  </w:style>
  <w:style w:type="paragraph" w:styleId="a9">
    <w:name w:val="footer"/>
    <w:basedOn w:val="a"/>
    <w:link w:val="aa"/>
    <w:uiPriority w:val="99"/>
    <w:unhideWhenUsed/>
    <w:rsid w:val="008E0A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0AB4"/>
  </w:style>
  <w:style w:type="paragraph" w:styleId="ab">
    <w:name w:val="No Spacing"/>
    <w:uiPriority w:val="1"/>
    <w:qFormat/>
    <w:rsid w:val="00BC54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2EC1C9BE396A262DE945EDC9F970E4CE7DCEE0C5E74941F013821BE0ACDF5366300A913017DB612Fc7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07A31A502D6D463EFE2C438B67985988911AFEF1AAEFCA659DA9C6A94PAu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10068</Words>
  <Characters>57390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Попкова</dc:creator>
  <cp:lastModifiedBy>НАЗАРОВА Наталья Васильевна</cp:lastModifiedBy>
  <cp:revision>2</cp:revision>
  <cp:lastPrinted>2019-09-02T12:43:00Z</cp:lastPrinted>
  <dcterms:created xsi:type="dcterms:W3CDTF">2019-10-09T13:54:00Z</dcterms:created>
  <dcterms:modified xsi:type="dcterms:W3CDTF">2019-10-09T13:54:00Z</dcterms:modified>
</cp:coreProperties>
</file>